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56" w:rsidRDefault="003C5296" w:rsidP="00BB7311">
      <w:pPr>
        <w:pStyle w:val="2"/>
        <w:spacing w:before="60" w:after="60" w:line="240" w:lineRule="auto"/>
      </w:pPr>
      <w:bookmarkStart w:id="0" w:name="_GoBack"/>
      <w:bookmarkEnd w:id="0"/>
      <w:r w:rsidRPr="00EB5F36">
        <w:rPr>
          <w:rFonts w:hint="eastAsia"/>
        </w:rPr>
        <w:t>附件</w:t>
      </w:r>
      <w:r w:rsidR="001D133B">
        <w:rPr>
          <w:rFonts w:hint="eastAsia"/>
        </w:rPr>
        <w:t>3</w:t>
      </w:r>
    </w:p>
    <w:p w:rsidR="003C5296" w:rsidRPr="005E7833" w:rsidRDefault="003C5296" w:rsidP="00BB7311">
      <w:pPr>
        <w:spacing w:before="60" w:after="60"/>
        <w:jc w:val="center"/>
        <w:rPr>
          <w:rFonts w:ascii="汉鼎简仿宋" w:eastAsia="汉鼎简仿宋" w:hAnsi="宋体"/>
          <w:sz w:val="36"/>
        </w:rPr>
      </w:pPr>
      <w:r w:rsidRPr="005E7833">
        <w:rPr>
          <w:rFonts w:ascii="汉鼎简仿宋" w:eastAsia="汉鼎简仿宋" w:hAnsi="宋体" w:hint="eastAsia"/>
          <w:sz w:val="36"/>
        </w:rPr>
        <w:t>分中心系统运行环境要求</w:t>
      </w:r>
    </w:p>
    <w:p w:rsidR="003C5296" w:rsidRPr="002E54BF" w:rsidRDefault="003C5296" w:rsidP="002E54BF">
      <w:pPr>
        <w:spacing w:line="540" w:lineRule="exact"/>
        <w:ind w:firstLine="600"/>
        <w:rPr>
          <w:rFonts w:eastAsia="华文仿宋"/>
          <w:sz w:val="30"/>
          <w:szCs w:val="30"/>
        </w:rPr>
      </w:pPr>
      <w:r w:rsidRPr="002E54BF">
        <w:rPr>
          <w:rFonts w:eastAsia="华文仿宋" w:hint="eastAsia"/>
          <w:sz w:val="30"/>
          <w:szCs w:val="30"/>
        </w:rPr>
        <w:t>一、基础方案</w:t>
      </w:r>
      <w:r w:rsidR="004C5305" w:rsidRPr="002E54BF">
        <w:rPr>
          <w:rFonts w:eastAsia="华文仿宋" w:hint="eastAsia"/>
          <w:sz w:val="30"/>
          <w:szCs w:val="30"/>
        </w:rPr>
        <w:t xml:space="preserve"> </w:t>
      </w:r>
    </w:p>
    <w:p w:rsidR="003C5296" w:rsidRPr="002E54BF" w:rsidRDefault="003C5296" w:rsidP="002E54BF">
      <w:pPr>
        <w:spacing w:line="540" w:lineRule="exact"/>
        <w:ind w:firstLine="600"/>
        <w:rPr>
          <w:rFonts w:eastAsia="华文仿宋"/>
          <w:sz w:val="30"/>
          <w:szCs w:val="30"/>
        </w:rPr>
      </w:pPr>
      <w:r w:rsidRPr="002E54BF">
        <w:rPr>
          <w:rFonts w:eastAsia="华文仿宋" w:hint="eastAsia"/>
          <w:sz w:val="30"/>
          <w:szCs w:val="30"/>
        </w:rPr>
        <w:t>并发访问量：约为</w:t>
      </w:r>
      <w:r w:rsidRPr="002E54BF">
        <w:rPr>
          <w:rFonts w:eastAsia="华文仿宋" w:hint="eastAsia"/>
          <w:sz w:val="30"/>
          <w:szCs w:val="30"/>
        </w:rPr>
        <w:t>500-2000</w:t>
      </w:r>
      <w:r w:rsidR="00123678" w:rsidRPr="002E54BF">
        <w:rPr>
          <w:rFonts w:eastAsia="华文仿宋" w:hint="eastAsia"/>
          <w:sz w:val="30"/>
          <w:szCs w:val="30"/>
        </w:rPr>
        <w:t>个用户</w:t>
      </w:r>
      <w:r w:rsidRPr="002E54BF">
        <w:rPr>
          <w:rFonts w:eastAsia="华文仿宋" w:hint="eastAsia"/>
          <w:sz w:val="30"/>
          <w:szCs w:val="30"/>
        </w:rPr>
        <w:t>（理论值）</w:t>
      </w:r>
      <w:r w:rsidRPr="002E54BF">
        <w:rPr>
          <w:rFonts w:eastAsia="华文仿宋" w:hint="eastAsia"/>
          <w:sz w:val="30"/>
          <w:szCs w:val="30"/>
        </w:rPr>
        <w:t xml:space="preserve"> </w:t>
      </w:r>
    </w:p>
    <w:p w:rsidR="009E4EF6" w:rsidRPr="002E54BF" w:rsidRDefault="009E4EF6" w:rsidP="002E54BF">
      <w:pPr>
        <w:spacing w:line="540" w:lineRule="exact"/>
        <w:ind w:firstLine="600"/>
        <w:jc w:val="center"/>
        <w:rPr>
          <w:rFonts w:eastAsia="华文仿宋"/>
          <w:sz w:val="30"/>
          <w:szCs w:val="30"/>
        </w:rPr>
      </w:pPr>
      <w:r w:rsidRPr="002E54BF">
        <w:rPr>
          <w:rFonts w:eastAsia="华文仿宋" w:hint="eastAsia"/>
          <w:sz w:val="30"/>
          <w:szCs w:val="30"/>
        </w:rPr>
        <w:t>硬件配置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1"/>
        <w:gridCol w:w="4381"/>
        <w:gridCol w:w="1147"/>
        <w:gridCol w:w="662"/>
        <w:gridCol w:w="1167"/>
      </w:tblGrid>
      <w:tr w:rsidR="003C5296" w:rsidRPr="003C5296" w:rsidTr="009E4EF6">
        <w:trPr>
          <w:trHeight w:val="462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3C5296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3C5296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描述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3C5296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参考单价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3C5296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3C5296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参考费用</w:t>
            </w:r>
          </w:p>
        </w:tc>
      </w:tr>
      <w:tr w:rsidR="003C5296" w:rsidRPr="003C5296" w:rsidTr="009E4EF6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3C5296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WEB服务器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96" w:rsidRPr="003C5296" w:rsidRDefault="003C5296" w:rsidP="009E4EF6">
            <w:pPr>
              <w:widowControl/>
              <w:jc w:val="left"/>
              <w:rPr>
                <w:rFonts w:ascii="汉鼎简仿宋" w:eastAsia="汉鼎简仿宋" w:hAnsi="宋体" w:cs="宋体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2＊</w:t>
            </w:r>
            <w:r w:rsidRPr="00EC6391">
              <w:rPr>
                <w:rFonts w:eastAsia="汉鼎简仿宋" w:hint="eastAsia"/>
                <w:kern w:val="0"/>
                <w:szCs w:val="21"/>
              </w:rPr>
              <w:t>Intel E5540 CPU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 xml:space="preserve"> ，3</w:t>
            </w:r>
            <w:r w:rsidRPr="00EC6391">
              <w:rPr>
                <w:rFonts w:eastAsia="汉鼎简仿宋" w:hint="eastAsia"/>
                <w:kern w:val="0"/>
                <w:szCs w:val="21"/>
              </w:rPr>
              <w:t>x4GB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内存；集成两个</w:t>
            </w:r>
            <w:r w:rsidRPr="00EC6391">
              <w:rPr>
                <w:rFonts w:eastAsia="汉鼎简仿宋" w:hint="eastAsia"/>
                <w:kern w:val="0"/>
                <w:szCs w:val="21"/>
              </w:rPr>
              <w:t>NC373i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多功能千兆网卡；4＊</w:t>
            </w:r>
            <w:smartTag w:uri="urn:schemas-microsoft-com:office:smarttags" w:element="chmetcnv">
              <w:smartTagPr>
                <w:attr w:name="UnitName" w:val="g"/>
                <w:attr w:name="SourceValue" w:val="14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C5296">
                <w:rPr>
                  <w:rFonts w:ascii="汉鼎简仿宋" w:eastAsia="汉鼎简仿宋" w:hAnsi="宋体" w:cs="宋体" w:hint="eastAsia"/>
                  <w:kern w:val="0"/>
                  <w:szCs w:val="21"/>
                </w:rPr>
                <w:t>146</w:t>
              </w:r>
              <w:r w:rsidRPr="00EC6391">
                <w:rPr>
                  <w:rFonts w:eastAsia="汉鼎简仿宋" w:hint="eastAsia"/>
                  <w:kern w:val="0"/>
                  <w:szCs w:val="21"/>
                </w:rPr>
                <w:t>G</w:t>
              </w:r>
            </w:smartTag>
            <w:r w:rsidRPr="00EC6391">
              <w:rPr>
                <w:rFonts w:eastAsia="汉鼎简仿宋" w:hint="eastAsia"/>
                <w:kern w:val="0"/>
                <w:szCs w:val="21"/>
              </w:rPr>
              <w:t xml:space="preserve"> SAS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硬盘；</w:t>
            </w:r>
            <w:r w:rsidRPr="00EC6391">
              <w:rPr>
                <w:rFonts w:eastAsia="汉鼎简仿宋" w:hint="eastAsia"/>
                <w:kern w:val="0"/>
                <w:szCs w:val="21"/>
              </w:rPr>
              <w:t>Smart Array P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400 ／ 512</w:t>
            </w:r>
            <w:r w:rsidRPr="00EC6391">
              <w:rPr>
                <w:rFonts w:eastAsia="汉鼎简仿宋" w:hint="eastAsia"/>
                <w:kern w:val="0"/>
                <w:szCs w:val="21"/>
              </w:rPr>
              <w:t xml:space="preserve">MB 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高速缓存，</w:t>
            </w:r>
            <w:r w:rsidRPr="00EC6391">
              <w:rPr>
                <w:rFonts w:eastAsia="汉鼎简仿宋" w:hint="eastAsia"/>
                <w:kern w:val="0"/>
                <w:szCs w:val="21"/>
              </w:rPr>
              <w:t>HP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 xml:space="preserve"> </w:t>
            </w:r>
            <w:proofErr w:type="spellStart"/>
            <w:r w:rsidRPr="00EC6391">
              <w:rPr>
                <w:rFonts w:eastAsia="汉鼎简仿宋" w:hint="eastAsia"/>
                <w:kern w:val="0"/>
                <w:szCs w:val="21"/>
              </w:rPr>
              <w:t>iLO</w:t>
            </w:r>
            <w:proofErr w:type="spellEnd"/>
            <w:r w:rsidRPr="00EC6391">
              <w:rPr>
                <w:rFonts w:eastAsia="汉鼎简仿宋" w:hint="eastAsia"/>
                <w:kern w:val="0"/>
                <w:szCs w:val="21"/>
              </w:rPr>
              <w:t xml:space="preserve"> </w:t>
            </w:r>
            <w:proofErr w:type="spellStart"/>
            <w:r w:rsidRPr="00EC6391">
              <w:rPr>
                <w:rFonts w:eastAsia="汉鼎简仿宋" w:hint="eastAsia"/>
                <w:kern w:val="0"/>
                <w:szCs w:val="21"/>
              </w:rPr>
              <w:t>Adv</w:t>
            </w:r>
            <w:proofErr w:type="spellEnd"/>
            <w:r w:rsidRPr="00EC6391">
              <w:rPr>
                <w:rFonts w:eastAsia="汉鼎简仿宋" w:hint="eastAsia"/>
                <w:kern w:val="0"/>
                <w:szCs w:val="21"/>
              </w:rPr>
              <w:t xml:space="preserve"> 1-Svr </w:t>
            </w:r>
            <w:proofErr w:type="spellStart"/>
            <w:r w:rsidRPr="00EC6391">
              <w:rPr>
                <w:rFonts w:eastAsia="汉鼎简仿宋" w:hint="eastAsia"/>
                <w:kern w:val="0"/>
                <w:szCs w:val="21"/>
              </w:rPr>
              <w:t>incl</w:t>
            </w:r>
            <w:proofErr w:type="spellEnd"/>
            <w:r w:rsidRPr="00EC6391">
              <w:rPr>
                <w:rFonts w:eastAsia="汉鼎简仿宋" w:hint="eastAsia"/>
                <w:kern w:val="0"/>
                <w:szCs w:val="21"/>
              </w:rPr>
              <w:t xml:space="preserve"> 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1yr</w:t>
            </w:r>
            <w:r w:rsidRPr="00EC6391">
              <w:rPr>
                <w:rFonts w:eastAsia="汉鼎简仿宋" w:hint="eastAsia"/>
                <w:kern w:val="0"/>
                <w:szCs w:val="21"/>
              </w:rPr>
              <w:t xml:space="preserve"> TS&amp;U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 xml:space="preserve"> </w:t>
            </w:r>
            <w:r w:rsidRPr="00EC6391">
              <w:rPr>
                <w:rFonts w:eastAsia="汉鼎简仿宋" w:hint="eastAsia"/>
                <w:kern w:val="0"/>
                <w:szCs w:val="21"/>
              </w:rPr>
              <w:t>SW</w:t>
            </w:r>
            <w:r w:rsidRPr="00EC6391">
              <w:rPr>
                <w:rFonts w:eastAsia="汉鼎简仿宋" w:hint="eastAsia"/>
                <w:kern w:val="0"/>
                <w:szCs w:val="21"/>
              </w:rPr>
              <w:t>，</w:t>
            </w:r>
            <w:r w:rsidRPr="00EC6391">
              <w:rPr>
                <w:rFonts w:eastAsia="汉鼎简仿宋" w:hint="eastAsia"/>
                <w:kern w:val="0"/>
                <w:szCs w:val="21"/>
              </w:rPr>
              <w:t>DVD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；冗余电源</w:t>
            </w:r>
            <w:r w:rsidRPr="00EC6391">
              <w:rPr>
                <w:rFonts w:eastAsia="汉鼎简仿宋" w:hint="eastAsia"/>
                <w:kern w:val="0"/>
                <w:szCs w:val="21"/>
              </w:rPr>
              <w:t>；</w:t>
            </w:r>
            <w:r w:rsidRPr="00EC6391">
              <w:rPr>
                <w:rFonts w:eastAsia="汉鼎简仿宋" w:hint="eastAsia"/>
                <w:kern w:val="0"/>
                <w:szCs w:val="21"/>
              </w:rPr>
              <w:t>DL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38</w:t>
            </w:r>
            <w:r w:rsidRPr="00EC6391">
              <w:rPr>
                <w:rFonts w:eastAsia="汉鼎简仿宋" w:hint="eastAsia"/>
                <w:kern w:val="0"/>
                <w:szCs w:val="21"/>
              </w:rPr>
              <w:t>x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三年现场，7＊24，当天4小时响应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3C5296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≈6万元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3C5296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1</w:t>
            </w:r>
            <w:r w:rsidR="008606F7">
              <w:rPr>
                <w:rFonts w:ascii="汉鼎简仿宋" w:eastAsia="汉鼎简仿宋" w:hint="eastAsia"/>
                <w:szCs w:val="21"/>
              </w:rPr>
              <w:t>-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3C5296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6</w:t>
            </w:r>
            <w:r w:rsidR="008606F7">
              <w:rPr>
                <w:rFonts w:ascii="汉鼎简仿宋" w:eastAsia="汉鼎简仿宋" w:hint="eastAsia"/>
                <w:szCs w:val="21"/>
              </w:rPr>
              <w:t>-</w:t>
            </w: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12万元</w:t>
            </w:r>
          </w:p>
        </w:tc>
      </w:tr>
      <w:tr w:rsidR="003C5296" w:rsidRPr="003C5296" w:rsidTr="009E4EF6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3C5296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流媒体服务器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96" w:rsidRPr="003C5296" w:rsidRDefault="003C5296" w:rsidP="009E4EF6">
            <w:pPr>
              <w:widowControl/>
              <w:jc w:val="left"/>
              <w:rPr>
                <w:rFonts w:ascii="汉鼎简仿宋" w:eastAsia="汉鼎简仿宋" w:hAnsi="宋体" w:cs="宋体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2＊</w:t>
            </w:r>
            <w:r w:rsidRPr="00EC6391">
              <w:rPr>
                <w:rFonts w:eastAsia="汉鼎简仿宋" w:hint="eastAsia"/>
                <w:kern w:val="0"/>
                <w:szCs w:val="21"/>
              </w:rPr>
              <w:t>Intel E5540 CPU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 xml:space="preserve"> ，6</w:t>
            </w:r>
            <w:r w:rsidRPr="00EC6391">
              <w:rPr>
                <w:rFonts w:eastAsia="汉鼎简仿宋" w:hint="eastAsia"/>
                <w:kern w:val="0"/>
                <w:szCs w:val="21"/>
              </w:rPr>
              <w:t>x4GB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内存；集成两个</w:t>
            </w:r>
            <w:r w:rsidRPr="00EC6391">
              <w:rPr>
                <w:rFonts w:eastAsia="汉鼎简仿宋" w:hint="eastAsia"/>
                <w:kern w:val="0"/>
                <w:szCs w:val="21"/>
              </w:rPr>
              <w:t>NC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37</w:t>
            </w:r>
            <w:r w:rsidRPr="00EC6391">
              <w:rPr>
                <w:rFonts w:eastAsia="汉鼎简仿宋" w:hint="eastAsia"/>
                <w:kern w:val="0"/>
                <w:szCs w:val="21"/>
              </w:rPr>
              <w:t>3i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多功能千兆网卡；4＊</w:t>
            </w:r>
            <w:smartTag w:uri="urn:schemas-microsoft-com:office:smarttags" w:element="chmetcnv">
              <w:smartTagPr>
                <w:attr w:name="UnitName" w:val="g"/>
                <w:attr w:name="SourceValue" w:val="14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C5296">
                <w:rPr>
                  <w:rFonts w:ascii="汉鼎简仿宋" w:eastAsia="汉鼎简仿宋" w:hAnsi="宋体" w:cs="宋体" w:hint="eastAsia"/>
                  <w:kern w:val="0"/>
                  <w:szCs w:val="21"/>
                </w:rPr>
                <w:t>146</w:t>
              </w:r>
              <w:r w:rsidRPr="00EC6391">
                <w:rPr>
                  <w:rFonts w:eastAsia="汉鼎简仿宋" w:hint="eastAsia"/>
                  <w:kern w:val="0"/>
                  <w:szCs w:val="21"/>
                </w:rPr>
                <w:t>G</w:t>
              </w:r>
            </w:smartTag>
            <w:r w:rsidRPr="00EC6391">
              <w:rPr>
                <w:rFonts w:eastAsia="汉鼎简仿宋" w:hint="eastAsia"/>
                <w:kern w:val="0"/>
                <w:szCs w:val="21"/>
              </w:rPr>
              <w:t xml:space="preserve"> SAS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硬盘；</w:t>
            </w:r>
            <w:r w:rsidRPr="00EC6391">
              <w:rPr>
                <w:rFonts w:eastAsia="汉鼎简仿宋" w:hint="eastAsia"/>
                <w:kern w:val="0"/>
                <w:szCs w:val="21"/>
              </w:rPr>
              <w:t>Smart Array P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400 ／ 512</w:t>
            </w:r>
            <w:r w:rsidRPr="00EC6391">
              <w:rPr>
                <w:rFonts w:eastAsia="汉鼎简仿宋" w:hint="eastAsia"/>
                <w:kern w:val="0"/>
                <w:szCs w:val="21"/>
              </w:rPr>
              <w:t>MB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 xml:space="preserve"> 高速缓存，HP </w:t>
            </w:r>
            <w:proofErr w:type="spellStart"/>
            <w:r w:rsidRPr="00EC6391">
              <w:rPr>
                <w:rFonts w:eastAsia="汉鼎简仿宋" w:hint="eastAsia"/>
                <w:kern w:val="0"/>
                <w:szCs w:val="21"/>
              </w:rPr>
              <w:t>iLO</w:t>
            </w:r>
            <w:proofErr w:type="spellEnd"/>
            <w:r w:rsidRPr="00EC6391">
              <w:rPr>
                <w:rFonts w:eastAsia="汉鼎简仿宋" w:hint="eastAsia"/>
                <w:kern w:val="0"/>
                <w:szCs w:val="21"/>
              </w:rPr>
              <w:t xml:space="preserve"> </w:t>
            </w:r>
            <w:proofErr w:type="spellStart"/>
            <w:r w:rsidRPr="00EC6391">
              <w:rPr>
                <w:rFonts w:eastAsia="汉鼎简仿宋" w:hint="eastAsia"/>
                <w:kern w:val="0"/>
                <w:szCs w:val="21"/>
              </w:rPr>
              <w:t>Adv</w:t>
            </w:r>
            <w:proofErr w:type="spellEnd"/>
            <w:r w:rsidRPr="00EC6391">
              <w:rPr>
                <w:rFonts w:eastAsia="汉鼎简仿宋" w:hint="eastAsia"/>
                <w:kern w:val="0"/>
                <w:szCs w:val="21"/>
              </w:rPr>
              <w:t xml:space="preserve"> 1-Svr </w:t>
            </w:r>
            <w:proofErr w:type="spellStart"/>
            <w:r w:rsidRPr="00EC6391">
              <w:rPr>
                <w:rFonts w:eastAsia="汉鼎简仿宋" w:hint="eastAsia"/>
                <w:kern w:val="0"/>
                <w:szCs w:val="21"/>
              </w:rPr>
              <w:t>incl</w:t>
            </w:r>
            <w:proofErr w:type="spellEnd"/>
            <w:r w:rsidRPr="00EC6391">
              <w:rPr>
                <w:rFonts w:eastAsia="汉鼎简仿宋" w:hint="eastAsia"/>
                <w:kern w:val="0"/>
                <w:szCs w:val="21"/>
              </w:rPr>
              <w:t xml:space="preserve"> 1yr TS&amp;U SW</w:t>
            </w:r>
            <w:r w:rsidRPr="00EC6391">
              <w:rPr>
                <w:rFonts w:eastAsia="汉鼎简仿宋" w:hint="eastAsia"/>
                <w:kern w:val="0"/>
                <w:szCs w:val="21"/>
              </w:rPr>
              <w:t>，</w:t>
            </w:r>
            <w:r w:rsidRPr="00EC6391">
              <w:rPr>
                <w:rFonts w:eastAsia="汉鼎简仿宋" w:hint="eastAsia"/>
                <w:kern w:val="0"/>
                <w:szCs w:val="21"/>
              </w:rPr>
              <w:t>DVD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；冗余电源；</w:t>
            </w:r>
            <w:r w:rsidRPr="00EC6391">
              <w:rPr>
                <w:rFonts w:eastAsia="汉鼎简仿宋" w:hint="eastAsia"/>
                <w:kern w:val="0"/>
                <w:szCs w:val="21"/>
              </w:rPr>
              <w:t>DL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3</w:t>
            </w:r>
            <w:r w:rsidRPr="00EC6391">
              <w:rPr>
                <w:rFonts w:eastAsia="汉鼎简仿宋" w:hint="eastAsia"/>
                <w:kern w:val="0"/>
                <w:szCs w:val="21"/>
              </w:rPr>
              <w:t>8x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三年现场，7＊24，当天4小时响应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3C5296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≈6万元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3C5296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0</w:t>
            </w:r>
            <w:r w:rsidR="008606F7">
              <w:rPr>
                <w:rFonts w:ascii="汉鼎简仿宋" w:eastAsia="汉鼎简仿宋" w:hint="eastAsia"/>
                <w:szCs w:val="21"/>
              </w:rPr>
              <w:t>-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3C5296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0</w:t>
            </w:r>
            <w:r w:rsidR="008606F7">
              <w:rPr>
                <w:rFonts w:ascii="汉鼎简仿宋" w:eastAsia="汉鼎简仿宋" w:hint="eastAsia"/>
                <w:szCs w:val="21"/>
              </w:rPr>
              <w:t>-</w:t>
            </w: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6万元</w:t>
            </w:r>
          </w:p>
        </w:tc>
      </w:tr>
      <w:tr w:rsidR="003C5296" w:rsidRPr="003C5296" w:rsidTr="009E4EF6">
        <w:trPr>
          <w:trHeight w:val="7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3C5296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数据库服务器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96" w:rsidRPr="003C5296" w:rsidRDefault="003C5296" w:rsidP="009E4EF6">
            <w:pPr>
              <w:widowControl/>
              <w:jc w:val="left"/>
              <w:rPr>
                <w:rFonts w:ascii="汉鼎简仿宋" w:eastAsia="汉鼎简仿宋" w:hAnsi="宋体" w:cs="宋体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4＊</w:t>
            </w:r>
            <w:r w:rsidRPr="00EC6391">
              <w:rPr>
                <w:rFonts w:eastAsia="汉鼎简仿宋" w:hint="eastAsia"/>
                <w:kern w:val="0"/>
                <w:szCs w:val="21"/>
              </w:rPr>
              <w:t>Intel XEON X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7460，64</w:t>
            </w:r>
            <w:r w:rsidRPr="00EC6391">
              <w:rPr>
                <w:rFonts w:eastAsia="汉鼎简仿宋" w:hint="eastAsia"/>
                <w:kern w:val="0"/>
                <w:szCs w:val="21"/>
              </w:rPr>
              <w:t>GB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/8*30</w:t>
            </w:r>
            <w:r w:rsidRPr="00EC6391">
              <w:rPr>
                <w:rFonts w:eastAsia="汉鼎简仿宋" w:hint="eastAsia"/>
                <w:kern w:val="0"/>
                <w:szCs w:val="21"/>
              </w:rPr>
              <w:t>0GB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 xml:space="preserve"> </w:t>
            </w:r>
            <w:r w:rsidRPr="00EC6391">
              <w:rPr>
                <w:rFonts w:eastAsia="汉鼎简仿宋" w:hint="eastAsia"/>
                <w:kern w:val="0"/>
                <w:szCs w:val="21"/>
              </w:rPr>
              <w:t>SAS/P400 512MB BBWC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/冗余电源和风扇</w:t>
            </w:r>
            <w:r w:rsidRPr="00EC6391">
              <w:rPr>
                <w:rFonts w:eastAsia="汉鼎简仿宋" w:hint="eastAsia"/>
                <w:kern w:val="0"/>
                <w:szCs w:val="21"/>
              </w:rPr>
              <w:t>/ILO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>高级包，</w:t>
            </w:r>
            <w:r w:rsidRPr="00EC6391">
              <w:rPr>
                <w:rFonts w:eastAsia="汉鼎简仿宋" w:hint="eastAsia"/>
                <w:kern w:val="0"/>
                <w:szCs w:val="21"/>
              </w:rPr>
              <w:t>DVD</w:t>
            </w:r>
            <w:r w:rsidRPr="003C5296">
              <w:rPr>
                <w:rFonts w:ascii="汉鼎简仿宋" w:eastAsia="汉鼎简仿宋" w:hAnsi="宋体" w:cs="宋体" w:hint="eastAsia"/>
                <w:kern w:val="0"/>
                <w:szCs w:val="21"/>
              </w:rPr>
              <w:t xml:space="preserve"> ；冗余电源；服务三年现场，当日4小时到场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3C5296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≈24万元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3C5296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0</w:t>
            </w:r>
            <w:r w:rsidR="008606F7">
              <w:rPr>
                <w:rFonts w:ascii="汉鼎简仿宋" w:eastAsia="汉鼎简仿宋" w:hint="eastAsia"/>
                <w:szCs w:val="21"/>
              </w:rPr>
              <w:t>-</w:t>
            </w: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3C5296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0</w:t>
            </w:r>
            <w:r w:rsidR="008606F7">
              <w:rPr>
                <w:rFonts w:ascii="汉鼎简仿宋" w:eastAsia="汉鼎简仿宋" w:hint="eastAsia"/>
                <w:szCs w:val="21"/>
              </w:rPr>
              <w:t>-</w:t>
            </w: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24万元</w:t>
            </w:r>
          </w:p>
        </w:tc>
      </w:tr>
      <w:tr w:rsidR="003C5296" w:rsidRPr="003C5296" w:rsidTr="009E4EF6">
        <w:trPr>
          <w:trHeight w:val="462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3C5296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价格合计</w:t>
            </w:r>
          </w:p>
        </w:tc>
        <w:tc>
          <w:tcPr>
            <w:tcW w:w="40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3C5296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6</w:t>
            </w:r>
            <w:r w:rsidR="008606F7">
              <w:rPr>
                <w:rFonts w:ascii="汉鼎简仿宋" w:eastAsia="汉鼎简仿宋" w:hint="eastAsia"/>
                <w:szCs w:val="21"/>
              </w:rPr>
              <w:t>-</w:t>
            </w: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42万元</w:t>
            </w:r>
          </w:p>
        </w:tc>
      </w:tr>
    </w:tbl>
    <w:p w:rsidR="009E4EF6" w:rsidRPr="009E4EF6" w:rsidRDefault="009E4EF6" w:rsidP="009E4EF6">
      <w:pPr>
        <w:jc w:val="center"/>
        <w:rPr>
          <w:rFonts w:ascii="汉鼎简仿宋" w:eastAsia="汉鼎简仿宋" w:hAnsi="宋体" w:cs="宋体"/>
          <w:color w:val="000000"/>
          <w:kern w:val="0"/>
          <w:sz w:val="30"/>
          <w:szCs w:val="30"/>
        </w:rPr>
      </w:pPr>
      <w:r w:rsidRPr="009E4EF6">
        <w:rPr>
          <w:rFonts w:ascii="汉鼎简仿宋" w:eastAsia="汉鼎简仿宋" w:hint="eastAsia"/>
          <w:sz w:val="30"/>
          <w:szCs w:val="30"/>
        </w:rPr>
        <w:t>接入带宽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76"/>
        <w:gridCol w:w="1909"/>
        <w:gridCol w:w="3583"/>
        <w:gridCol w:w="1680"/>
      </w:tblGrid>
      <w:tr w:rsidR="003C5296" w:rsidRPr="003C5296" w:rsidTr="009E4EF6">
        <w:trPr>
          <w:trHeight w:val="462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3C5296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带宽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3C5296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接入方式</w:t>
            </w: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3C5296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参考价格（万元/年）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3C5296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Cs w:val="21"/>
              </w:rPr>
            </w:pPr>
            <w:r w:rsidRPr="003C5296">
              <w:rPr>
                <w:rFonts w:ascii="汉鼎简仿宋" w:eastAsia="汉鼎简仿宋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3C5296" w:rsidRPr="009E4EF6" w:rsidTr="009E4EF6">
        <w:trPr>
          <w:trHeight w:val="462"/>
        </w:trPr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E4EF6" w:rsidRDefault="003C5296" w:rsidP="009E4EF6">
            <w:pPr>
              <w:widowControl/>
              <w:spacing w:line="480" w:lineRule="exact"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30"/>
                <w:szCs w:val="30"/>
              </w:rPr>
            </w:pPr>
            <w:r w:rsidRPr="009E4EF6">
              <w:rPr>
                <w:rFonts w:ascii="汉鼎简仿宋" w:eastAsia="汉鼎简仿宋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  <w:r w:rsidR="008606F7">
              <w:rPr>
                <w:rFonts w:ascii="汉鼎简仿宋" w:eastAsia="汉鼎简仿宋" w:hAnsi="宋体" w:cs="宋体" w:hint="eastAsia"/>
                <w:color w:val="000000"/>
                <w:kern w:val="0"/>
                <w:sz w:val="30"/>
                <w:szCs w:val="30"/>
              </w:rPr>
              <w:t>-</w:t>
            </w:r>
            <w:r w:rsidRPr="009E4EF6">
              <w:rPr>
                <w:rFonts w:ascii="汉鼎简仿宋" w:eastAsia="汉鼎简仿宋" w:hAnsi="宋体" w:cs="宋体" w:hint="eastAsia"/>
                <w:color w:val="000000"/>
                <w:kern w:val="0"/>
                <w:sz w:val="30"/>
                <w:szCs w:val="30"/>
              </w:rPr>
              <w:t>20MB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E4EF6" w:rsidRDefault="003C5296" w:rsidP="009E4EF6">
            <w:pPr>
              <w:widowControl/>
              <w:spacing w:line="480" w:lineRule="exact"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30"/>
                <w:szCs w:val="30"/>
              </w:rPr>
            </w:pPr>
            <w:r w:rsidRPr="009E4EF6">
              <w:rPr>
                <w:rFonts w:ascii="汉鼎简仿宋" w:eastAsia="汉鼎简仿宋" w:hAnsi="宋体" w:cs="宋体" w:hint="eastAsia"/>
                <w:color w:val="000000"/>
                <w:kern w:val="0"/>
                <w:sz w:val="30"/>
                <w:szCs w:val="30"/>
              </w:rPr>
              <w:t>3线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E4EF6" w:rsidRDefault="003C5296" w:rsidP="009E4EF6">
            <w:pPr>
              <w:widowControl/>
              <w:spacing w:line="480" w:lineRule="exact"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30"/>
                <w:szCs w:val="30"/>
              </w:rPr>
            </w:pPr>
            <w:r w:rsidRPr="009E4EF6">
              <w:rPr>
                <w:rFonts w:ascii="汉鼎简仿宋" w:eastAsia="汉鼎简仿宋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  <w:r w:rsidR="008606F7">
              <w:rPr>
                <w:rFonts w:ascii="汉鼎简仿宋" w:eastAsia="汉鼎简仿宋" w:hint="eastAsia"/>
                <w:sz w:val="30"/>
                <w:szCs w:val="30"/>
              </w:rPr>
              <w:t>-</w:t>
            </w:r>
            <w:r w:rsidRPr="009E4EF6">
              <w:rPr>
                <w:rFonts w:ascii="汉鼎简仿宋" w:eastAsia="汉鼎简仿宋" w:hAnsi="宋体" w:cs="宋体" w:hint="eastAsia"/>
                <w:color w:val="000000"/>
                <w:kern w:val="0"/>
                <w:sz w:val="30"/>
                <w:szCs w:val="30"/>
              </w:rPr>
              <w:t>5万元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E4EF6" w:rsidRDefault="003C5296" w:rsidP="009E4EF6">
            <w:pPr>
              <w:widowControl/>
              <w:spacing w:line="480" w:lineRule="exact"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30"/>
                <w:szCs w:val="30"/>
              </w:rPr>
            </w:pPr>
            <w:r w:rsidRPr="009E4EF6">
              <w:rPr>
                <w:rFonts w:ascii="汉鼎简仿宋" w:eastAsia="汉鼎简仿宋" w:hAnsi="宋体" w:cs="宋体" w:hint="eastAsia"/>
                <w:color w:val="000000"/>
                <w:kern w:val="0"/>
                <w:sz w:val="30"/>
                <w:szCs w:val="30"/>
              </w:rPr>
              <w:t>独享</w:t>
            </w:r>
          </w:p>
        </w:tc>
      </w:tr>
    </w:tbl>
    <w:p w:rsidR="00D47047" w:rsidRPr="007B6ED7" w:rsidRDefault="003C5296" w:rsidP="002E54BF">
      <w:pPr>
        <w:spacing w:line="540" w:lineRule="exact"/>
        <w:ind w:firstLine="600"/>
        <w:rPr>
          <w:rFonts w:eastAsia="华文仿宋"/>
          <w:sz w:val="28"/>
          <w:szCs w:val="30"/>
        </w:rPr>
      </w:pPr>
      <w:r w:rsidRPr="007B6ED7">
        <w:rPr>
          <w:rFonts w:eastAsia="华文仿宋" w:hint="eastAsia"/>
          <w:sz w:val="24"/>
          <w:szCs w:val="30"/>
        </w:rPr>
        <w:t>根据应用情况，亦可将</w:t>
      </w:r>
      <w:r w:rsidRPr="007B6ED7">
        <w:rPr>
          <w:rFonts w:eastAsia="华文仿宋" w:hint="eastAsia"/>
          <w:sz w:val="24"/>
          <w:szCs w:val="30"/>
        </w:rPr>
        <w:t>WEB</w:t>
      </w:r>
      <w:r w:rsidRPr="007B6ED7">
        <w:rPr>
          <w:rFonts w:eastAsia="华文仿宋" w:hint="eastAsia"/>
          <w:sz w:val="24"/>
          <w:szCs w:val="30"/>
        </w:rPr>
        <w:t>服务、数据库服务、流媒体服务同时安装在一台服务器内，以降低成本。如资金允许，也可单独配置。</w:t>
      </w:r>
      <w:r w:rsidR="00D47047" w:rsidRPr="007B6ED7">
        <w:rPr>
          <w:rFonts w:eastAsia="华文仿宋"/>
          <w:sz w:val="28"/>
          <w:szCs w:val="30"/>
        </w:rPr>
        <w:br w:type="page"/>
      </w:r>
    </w:p>
    <w:p w:rsidR="003C5296" w:rsidRPr="002E54BF" w:rsidRDefault="003C5296" w:rsidP="002E54BF">
      <w:pPr>
        <w:spacing w:line="540" w:lineRule="exact"/>
        <w:ind w:firstLine="600"/>
        <w:rPr>
          <w:rFonts w:eastAsia="华文仿宋"/>
          <w:sz w:val="30"/>
          <w:szCs w:val="30"/>
        </w:rPr>
      </w:pPr>
      <w:r w:rsidRPr="002E54BF">
        <w:rPr>
          <w:rFonts w:eastAsia="华文仿宋" w:hint="eastAsia"/>
          <w:sz w:val="30"/>
          <w:szCs w:val="30"/>
        </w:rPr>
        <w:lastRenderedPageBreak/>
        <w:t>二、中级方案</w:t>
      </w:r>
    </w:p>
    <w:p w:rsidR="003C5296" w:rsidRPr="002E54BF" w:rsidRDefault="003C5296" w:rsidP="002E54BF">
      <w:pPr>
        <w:spacing w:line="540" w:lineRule="exact"/>
        <w:ind w:firstLine="600"/>
        <w:rPr>
          <w:rFonts w:eastAsia="华文仿宋"/>
          <w:sz w:val="30"/>
          <w:szCs w:val="30"/>
        </w:rPr>
      </w:pPr>
      <w:r w:rsidRPr="002E54BF">
        <w:rPr>
          <w:rFonts w:eastAsia="华文仿宋" w:hint="eastAsia"/>
          <w:sz w:val="30"/>
          <w:szCs w:val="30"/>
        </w:rPr>
        <w:t>并发访问量：约为</w:t>
      </w:r>
      <w:r w:rsidRPr="002E54BF">
        <w:rPr>
          <w:rFonts w:eastAsia="华文仿宋" w:hint="eastAsia"/>
          <w:sz w:val="30"/>
          <w:szCs w:val="30"/>
        </w:rPr>
        <w:t>5000-10000</w:t>
      </w:r>
      <w:r w:rsidR="00123678" w:rsidRPr="002E54BF">
        <w:rPr>
          <w:rFonts w:eastAsia="华文仿宋" w:hint="eastAsia"/>
          <w:sz w:val="30"/>
          <w:szCs w:val="30"/>
        </w:rPr>
        <w:t>个用户</w:t>
      </w:r>
      <w:r w:rsidRPr="002E54BF">
        <w:rPr>
          <w:rFonts w:eastAsia="华文仿宋" w:hint="eastAsia"/>
          <w:sz w:val="30"/>
          <w:szCs w:val="30"/>
        </w:rPr>
        <w:t>（理论值）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4"/>
        <w:gridCol w:w="107"/>
        <w:gridCol w:w="2133"/>
        <w:gridCol w:w="2287"/>
        <w:gridCol w:w="974"/>
        <w:gridCol w:w="172"/>
        <w:gridCol w:w="741"/>
        <w:gridCol w:w="1042"/>
        <w:gridCol w:w="68"/>
      </w:tblGrid>
      <w:tr w:rsidR="003C5296" w:rsidRPr="002E54BF" w:rsidTr="009E4EF6">
        <w:trPr>
          <w:gridAfter w:val="1"/>
          <w:wAfter w:w="38" w:type="pct"/>
          <w:trHeight w:val="546"/>
        </w:trPr>
        <w:tc>
          <w:tcPr>
            <w:tcW w:w="49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96" w:rsidRPr="002E54BF" w:rsidRDefault="003C5296" w:rsidP="002E54BF">
            <w:pPr>
              <w:spacing w:line="540" w:lineRule="exact"/>
              <w:ind w:firstLine="600"/>
              <w:jc w:val="center"/>
              <w:rPr>
                <w:rFonts w:eastAsia="华文仿宋"/>
                <w:sz w:val="30"/>
                <w:szCs w:val="30"/>
              </w:rPr>
            </w:pPr>
            <w:r w:rsidRPr="002E54BF">
              <w:rPr>
                <w:rFonts w:eastAsia="华文仿宋" w:hint="eastAsia"/>
                <w:sz w:val="30"/>
                <w:szCs w:val="30"/>
              </w:rPr>
              <w:t>硬件配置</w:t>
            </w:r>
          </w:p>
        </w:tc>
      </w:tr>
      <w:tr w:rsidR="003C5296" w:rsidRPr="009744CA" w:rsidTr="00D86460">
        <w:trPr>
          <w:trHeight w:val="546"/>
        </w:trPr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描述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参考单价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参考费用</w:t>
            </w:r>
          </w:p>
        </w:tc>
      </w:tr>
      <w:tr w:rsidR="003C5296" w:rsidRPr="009744CA" w:rsidTr="00D86460">
        <w:trPr>
          <w:trHeight w:val="1418"/>
        </w:trPr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WEB服务器</w:t>
            </w:r>
          </w:p>
        </w:tc>
        <w:tc>
          <w:tcPr>
            <w:tcW w:w="2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96" w:rsidRPr="009744CA" w:rsidRDefault="003C5296" w:rsidP="009E4EF6">
            <w:pPr>
              <w:widowControl/>
              <w:jc w:val="left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2＊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Intel E5540 CPU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 xml:space="preserve"> ，3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x4GB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内存；集成两个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NC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373i多功能千兆网卡；4＊</w:t>
            </w:r>
            <w:smartTag w:uri="urn:schemas-microsoft-com:office:smarttags" w:element="chmetcnv">
              <w:smartTagPr>
                <w:attr w:name="UnitName" w:val="g"/>
                <w:attr w:name="SourceValue" w:val="14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744CA">
                <w:rPr>
                  <w:rFonts w:ascii="汉鼎简仿宋" w:eastAsia="汉鼎简仿宋" w:hAnsi="宋体" w:cs="宋体" w:hint="eastAsia"/>
                  <w:kern w:val="0"/>
                  <w:sz w:val="18"/>
                  <w:szCs w:val="18"/>
                </w:rPr>
                <w:t>146</w:t>
              </w:r>
              <w:r w:rsidRPr="009744CA">
                <w:rPr>
                  <w:rFonts w:eastAsia="汉鼎简仿宋" w:hint="eastAsia"/>
                  <w:kern w:val="0"/>
                  <w:sz w:val="18"/>
                  <w:szCs w:val="18"/>
                </w:rPr>
                <w:t>G</w:t>
              </w:r>
            </w:smartTag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 xml:space="preserve"> SAS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硬盘；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Smart Array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 xml:space="preserve"> P400 ／ 512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MB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 xml:space="preserve"> 高速缓存，HP </w:t>
            </w:r>
            <w:proofErr w:type="spellStart"/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iLO</w:t>
            </w:r>
            <w:proofErr w:type="spellEnd"/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Adv</w:t>
            </w:r>
            <w:proofErr w:type="spellEnd"/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 xml:space="preserve"> 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1-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 xml:space="preserve">Svr </w:t>
            </w:r>
            <w:proofErr w:type="spellStart"/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incl</w:t>
            </w:r>
            <w:proofErr w:type="spellEnd"/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 xml:space="preserve"> 1yr TS&amp;U SW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，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DVD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；冗余电源；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DL38x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三年现场，7＊24，当天4小时响应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≈6万元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8</w:t>
            </w:r>
            <w:r w:rsidR="008606F7" w:rsidRPr="009744CA">
              <w:rPr>
                <w:rFonts w:ascii="汉鼎简仿宋" w:eastAsia="汉鼎简仿宋" w:hint="eastAsia"/>
                <w:sz w:val="18"/>
                <w:szCs w:val="18"/>
              </w:rPr>
              <w:t>-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  <w:r w:rsidR="008606F7" w:rsidRPr="009744CA">
              <w:rPr>
                <w:rFonts w:ascii="汉鼎简仿宋" w:eastAsia="汉鼎简仿宋" w:hint="eastAsia"/>
                <w:sz w:val="18"/>
                <w:szCs w:val="18"/>
              </w:rPr>
              <w:t>-</w:t>
            </w: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84万</w:t>
            </w:r>
          </w:p>
        </w:tc>
      </w:tr>
      <w:tr w:rsidR="003C5296" w:rsidRPr="009744CA" w:rsidTr="00D86460">
        <w:trPr>
          <w:trHeight w:val="851"/>
        </w:trPr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数据库服务器</w:t>
            </w:r>
          </w:p>
        </w:tc>
        <w:tc>
          <w:tcPr>
            <w:tcW w:w="2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96" w:rsidRPr="009744CA" w:rsidRDefault="003C5296" w:rsidP="009E4EF6">
            <w:pPr>
              <w:widowControl/>
              <w:jc w:val="left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4＊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Intel XEON X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7460，64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GB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/8*300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GB SAS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/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P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400 512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MB BBWC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/冗余电源和风扇/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ILO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高级包，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 xml:space="preserve">DVD 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；冗余电源；服务三年现场，当日4小时到场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≈24万元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48万</w:t>
            </w:r>
          </w:p>
        </w:tc>
      </w:tr>
      <w:tr w:rsidR="003C5296" w:rsidRPr="009744CA" w:rsidTr="00D86460">
        <w:trPr>
          <w:trHeight w:val="851"/>
        </w:trPr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jc w:val="center"/>
              <w:rPr>
                <w:rFonts w:ascii="汉鼎简仿宋" w:eastAsia="汉鼎简仿宋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sz w:val="18"/>
                <w:szCs w:val="18"/>
              </w:rPr>
              <w:t>流媒体服务器</w:t>
            </w:r>
          </w:p>
        </w:tc>
        <w:tc>
          <w:tcPr>
            <w:tcW w:w="2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96" w:rsidRPr="009744CA" w:rsidRDefault="003C5296" w:rsidP="009E4EF6">
            <w:pPr>
              <w:jc w:val="left"/>
              <w:rPr>
                <w:rFonts w:ascii="汉鼎简仿宋" w:eastAsia="汉鼎简仿宋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sz w:val="18"/>
                <w:szCs w:val="18"/>
              </w:rPr>
              <w:t>2＊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Inte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 xml:space="preserve">l 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E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 xml:space="preserve">5540 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CPU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 xml:space="preserve"> ，3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x4GB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内存；集成两个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NC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373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i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多功能千兆网卡；4＊</w:t>
            </w:r>
            <w:smartTag w:uri="urn:schemas-microsoft-com:office:smarttags" w:element="chmetcnv">
              <w:smartTagPr>
                <w:attr w:name="UnitName" w:val="g"/>
                <w:attr w:name="SourceValue" w:val="14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744CA">
                <w:rPr>
                  <w:rFonts w:ascii="汉鼎简仿宋" w:eastAsia="汉鼎简仿宋" w:hint="eastAsia"/>
                  <w:sz w:val="18"/>
                  <w:szCs w:val="18"/>
                </w:rPr>
                <w:t>146</w:t>
              </w:r>
              <w:r w:rsidRPr="009744CA">
                <w:rPr>
                  <w:rFonts w:eastAsia="汉鼎简仿宋" w:hint="eastAsia"/>
                  <w:kern w:val="0"/>
                  <w:sz w:val="18"/>
                  <w:szCs w:val="18"/>
                </w:rPr>
                <w:t>G</w:t>
              </w:r>
            </w:smartTag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 xml:space="preserve"> SAS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硬盘；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 xml:space="preserve">Smart Array 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P400 ／ 512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 xml:space="preserve">MB 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高速缓存，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DVD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；冗余电源；DL38x三年现场，7＊24，当天4小时响应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jc w:val="center"/>
              <w:rPr>
                <w:rFonts w:ascii="汉鼎简仿宋" w:eastAsia="汉鼎简仿宋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sz w:val="18"/>
                <w:szCs w:val="18"/>
              </w:rPr>
              <w:t>≈6万元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jc w:val="center"/>
              <w:rPr>
                <w:rFonts w:ascii="汉鼎简仿宋" w:eastAsia="汉鼎简仿宋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sz w:val="18"/>
                <w:szCs w:val="18"/>
              </w:rPr>
              <w:t>2</w:t>
            </w:r>
            <w:r w:rsidR="008606F7" w:rsidRPr="009744CA">
              <w:rPr>
                <w:rFonts w:ascii="汉鼎简仿宋" w:eastAsia="汉鼎简仿宋" w:hint="eastAsia"/>
                <w:sz w:val="18"/>
                <w:szCs w:val="18"/>
              </w:rPr>
              <w:t>-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6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jc w:val="center"/>
              <w:rPr>
                <w:rFonts w:ascii="汉鼎简仿宋" w:eastAsia="汉鼎简仿宋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sz w:val="18"/>
                <w:szCs w:val="18"/>
              </w:rPr>
              <w:t>12</w:t>
            </w:r>
            <w:r w:rsidR="008606F7" w:rsidRPr="009744CA">
              <w:rPr>
                <w:rFonts w:ascii="汉鼎简仿宋" w:eastAsia="汉鼎简仿宋" w:hint="eastAsia"/>
                <w:sz w:val="18"/>
                <w:szCs w:val="18"/>
              </w:rPr>
              <w:t>-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36万</w:t>
            </w:r>
          </w:p>
        </w:tc>
      </w:tr>
      <w:tr w:rsidR="003C5296" w:rsidRPr="009744CA" w:rsidTr="00D86460">
        <w:trPr>
          <w:trHeight w:val="851"/>
        </w:trPr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jc w:val="center"/>
              <w:rPr>
                <w:rFonts w:ascii="汉鼎简仿宋" w:eastAsia="汉鼎简仿宋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sz w:val="18"/>
                <w:szCs w:val="18"/>
              </w:rPr>
              <w:t>核心交换机</w:t>
            </w:r>
          </w:p>
        </w:tc>
        <w:tc>
          <w:tcPr>
            <w:tcW w:w="2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96" w:rsidRPr="009744CA" w:rsidRDefault="003C5296" w:rsidP="009E4EF6">
            <w:pPr>
              <w:jc w:val="left"/>
              <w:rPr>
                <w:rFonts w:ascii="汉鼎简仿宋" w:eastAsia="汉鼎简仿宋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sz w:val="18"/>
                <w:szCs w:val="18"/>
              </w:rPr>
              <w:t>核心交换机，2个2800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W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电源，2个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Catalyst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 xml:space="preserve"> 4500 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Supervisor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 xml:space="preserve"> 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V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-10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GE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, 2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x10GE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 xml:space="preserve"> (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X2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) and 4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 xml:space="preserve">x1GE 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(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SFP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)，48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 xml:space="preserve"> Ports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 xml:space="preserve"> (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RJ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45)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jc w:val="center"/>
              <w:rPr>
                <w:rFonts w:ascii="汉鼎简仿宋" w:eastAsia="汉鼎简仿宋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sz w:val="18"/>
                <w:szCs w:val="18"/>
              </w:rPr>
              <w:t>≈40万元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jc w:val="center"/>
              <w:rPr>
                <w:rFonts w:ascii="汉鼎简仿宋" w:eastAsia="汉鼎简仿宋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sz w:val="18"/>
                <w:szCs w:val="18"/>
              </w:rPr>
              <w:t>0</w:t>
            </w:r>
            <w:r w:rsidR="008606F7" w:rsidRPr="009744CA">
              <w:rPr>
                <w:rFonts w:ascii="汉鼎简仿宋" w:eastAsia="汉鼎简仿宋" w:hint="eastAsia"/>
                <w:sz w:val="18"/>
                <w:szCs w:val="18"/>
              </w:rPr>
              <w:t>-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1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jc w:val="center"/>
              <w:rPr>
                <w:rFonts w:ascii="汉鼎简仿宋" w:eastAsia="汉鼎简仿宋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sz w:val="18"/>
                <w:szCs w:val="18"/>
              </w:rPr>
              <w:t>0</w:t>
            </w:r>
            <w:r w:rsidR="008606F7" w:rsidRPr="009744CA">
              <w:rPr>
                <w:rFonts w:ascii="汉鼎简仿宋" w:eastAsia="汉鼎简仿宋" w:hint="eastAsia"/>
                <w:sz w:val="18"/>
                <w:szCs w:val="18"/>
              </w:rPr>
              <w:t>-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40万</w:t>
            </w:r>
          </w:p>
        </w:tc>
      </w:tr>
      <w:tr w:rsidR="003C5296" w:rsidRPr="009744CA" w:rsidTr="00D86460">
        <w:trPr>
          <w:trHeight w:val="546"/>
        </w:trPr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费用合计</w:t>
            </w:r>
          </w:p>
        </w:tc>
        <w:tc>
          <w:tcPr>
            <w:tcW w:w="41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  <w:r w:rsidR="008606F7" w:rsidRPr="009744CA">
              <w:rPr>
                <w:rFonts w:ascii="汉鼎简仿宋" w:eastAsia="汉鼎简仿宋" w:hint="eastAsia"/>
                <w:sz w:val="18"/>
                <w:szCs w:val="18"/>
              </w:rPr>
              <w:t>-</w:t>
            </w: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208万</w:t>
            </w:r>
          </w:p>
        </w:tc>
      </w:tr>
      <w:tr w:rsidR="003C5296" w:rsidRPr="009744CA" w:rsidTr="009E4EF6">
        <w:trPr>
          <w:trHeight w:val="546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jc w:val="center"/>
              <w:rPr>
                <w:rFonts w:ascii="汉鼎简仿宋" w:eastAsia="汉鼎简仿宋" w:hAnsi="宋体" w:cs="宋体"/>
                <w:color w:val="000000"/>
                <w:kern w:val="0"/>
                <w:szCs w:val="18"/>
              </w:rPr>
            </w:pPr>
            <w:r w:rsidRPr="009744CA">
              <w:rPr>
                <w:rFonts w:ascii="汉鼎简仿宋" w:eastAsia="汉鼎简仿宋" w:hint="eastAsia"/>
                <w:szCs w:val="18"/>
              </w:rPr>
              <w:t>接入带宽</w:t>
            </w:r>
          </w:p>
        </w:tc>
      </w:tr>
      <w:tr w:rsidR="003C5296" w:rsidRPr="009744CA" w:rsidTr="00D86460">
        <w:trPr>
          <w:trHeight w:val="546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带宽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接入方式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参考费用（元/年）</w:t>
            </w:r>
          </w:p>
        </w:tc>
        <w:tc>
          <w:tcPr>
            <w:tcW w:w="11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C5296" w:rsidRPr="009744CA" w:rsidTr="00D86460">
        <w:trPr>
          <w:trHeight w:val="546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  <w:r w:rsidR="008606F7" w:rsidRPr="009744CA">
              <w:rPr>
                <w:rFonts w:ascii="汉鼎简仿宋" w:eastAsia="汉鼎简仿宋" w:hint="eastAsia"/>
                <w:sz w:val="18"/>
                <w:szCs w:val="18"/>
              </w:rPr>
              <w:t>-</w:t>
            </w: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MB</w:t>
            </w:r>
          </w:p>
        </w:tc>
        <w:tc>
          <w:tcPr>
            <w:tcW w:w="1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3线</w:t>
            </w:r>
          </w:p>
        </w:tc>
        <w:tc>
          <w:tcPr>
            <w:tcW w:w="1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  <w:r w:rsidR="008606F7" w:rsidRPr="009744CA">
              <w:rPr>
                <w:rFonts w:ascii="汉鼎简仿宋" w:eastAsia="汉鼎简仿宋" w:hint="eastAsia"/>
                <w:sz w:val="18"/>
                <w:szCs w:val="18"/>
              </w:rPr>
              <w:t>-</w:t>
            </w: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36万</w:t>
            </w:r>
          </w:p>
        </w:tc>
        <w:tc>
          <w:tcPr>
            <w:tcW w:w="11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独享</w:t>
            </w:r>
          </w:p>
        </w:tc>
      </w:tr>
    </w:tbl>
    <w:p w:rsidR="00D47047" w:rsidRDefault="00D47047" w:rsidP="009E4EF6">
      <w:pPr>
        <w:pStyle w:val="a5"/>
        <w:spacing w:before="0" w:beforeAutospacing="0" w:after="0" w:afterAutospacing="0" w:line="480" w:lineRule="exact"/>
        <w:outlineLvl w:val="0"/>
        <w:rPr>
          <w:rFonts w:ascii="汉鼎简仿宋" w:eastAsia="汉鼎简仿宋"/>
          <w:sz w:val="30"/>
          <w:szCs w:val="30"/>
        </w:rPr>
        <w:sectPr w:rsidR="00D47047" w:rsidSect="00EA4EF9">
          <w:footerReference w:type="even" r:id="rId9"/>
          <w:footerReference w:type="default" r:id="rId10"/>
          <w:footerReference w:type="first" r:id="rId11"/>
          <w:pgSz w:w="11906" w:h="16838" w:code="9"/>
          <w:pgMar w:top="1814" w:right="1587" w:bottom="1587" w:left="1587" w:header="1134" w:footer="1247" w:gutter="0"/>
          <w:cols w:space="425"/>
          <w:titlePg/>
          <w:docGrid w:type="lines" w:linePitch="381"/>
        </w:sectPr>
      </w:pPr>
    </w:p>
    <w:p w:rsidR="004C5305" w:rsidRPr="002E54BF" w:rsidRDefault="003C5296" w:rsidP="002E54BF">
      <w:pPr>
        <w:spacing w:line="540" w:lineRule="exact"/>
        <w:ind w:firstLine="600"/>
        <w:rPr>
          <w:rFonts w:eastAsia="华文仿宋"/>
          <w:sz w:val="30"/>
          <w:szCs w:val="30"/>
        </w:rPr>
      </w:pPr>
      <w:r w:rsidRPr="002E54BF">
        <w:rPr>
          <w:rFonts w:eastAsia="华文仿宋" w:hint="eastAsia"/>
          <w:sz w:val="30"/>
          <w:szCs w:val="30"/>
        </w:rPr>
        <w:lastRenderedPageBreak/>
        <w:t>三、高级方案</w:t>
      </w:r>
      <w:r w:rsidR="00991748" w:rsidRPr="002E54BF">
        <w:rPr>
          <w:rFonts w:eastAsia="华文仿宋" w:hint="eastAsia"/>
          <w:sz w:val="30"/>
          <w:szCs w:val="30"/>
        </w:rPr>
        <w:t xml:space="preserve"> </w:t>
      </w:r>
    </w:p>
    <w:p w:rsidR="003C5296" w:rsidRPr="002E54BF" w:rsidRDefault="003C5296" w:rsidP="002E54BF">
      <w:pPr>
        <w:spacing w:line="540" w:lineRule="exact"/>
        <w:ind w:firstLine="600"/>
        <w:rPr>
          <w:rFonts w:eastAsia="华文仿宋"/>
          <w:sz w:val="30"/>
          <w:szCs w:val="30"/>
        </w:rPr>
      </w:pPr>
      <w:r w:rsidRPr="002E54BF">
        <w:rPr>
          <w:rFonts w:eastAsia="华文仿宋" w:hint="eastAsia"/>
          <w:sz w:val="30"/>
          <w:szCs w:val="30"/>
        </w:rPr>
        <w:t>并发访问量：约为</w:t>
      </w:r>
      <w:r w:rsidRPr="002E54BF">
        <w:rPr>
          <w:rFonts w:eastAsia="华文仿宋" w:hint="eastAsia"/>
          <w:sz w:val="30"/>
          <w:szCs w:val="30"/>
        </w:rPr>
        <w:t>10000</w:t>
      </w:r>
      <w:r w:rsidR="00123678" w:rsidRPr="002E54BF">
        <w:rPr>
          <w:rFonts w:eastAsia="华文仿宋" w:hint="eastAsia"/>
          <w:sz w:val="30"/>
          <w:szCs w:val="30"/>
        </w:rPr>
        <w:t>个用户</w:t>
      </w:r>
      <w:r w:rsidRPr="002E54BF">
        <w:rPr>
          <w:rFonts w:eastAsia="华文仿宋" w:hint="eastAsia"/>
          <w:sz w:val="30"/>
          <w:szCs w:val="30"/>
        </w:rPr>
        <w:t>（理论值）</w:t>
      </w: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1383"/>
        <w:gridCol w:w="1239"/>
        <w:gridCol w:w="2484"/>
        <w:gridCol w:w="1096"/>
        <w:gridCol w:w="964"/>
        <w:gridCol w:w="171"/>
        <w:gridCol w:w="709"/>
        <w:gridCol w:w="1135"/>
      </w:tblGrid>
      <w:tr w:rsidR="003C5296" w:rsidRPr="002E54BF" w:rsidTr="00EB5F36">
        <w:trPr>
          <w:trHeight w:val="46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3C5296" w:rsidRPr="002E54BF" w:rsidRDefault="003C5296" w:rsidP="002E54BF">
            <w:pPr>
              <w:spacing w:line="540" w:lineRule="exact"/>
              <w:ind w:firstLine="600"/>
              <w:jc w:val="center"/>
              <w:rPr>
                <w:rFonts w:eastAsia="华文仿宋"/>
                <w:sz w:val="30"/>
                <w:szCs w:val="30"/>
              </w:rPr>
            </w:pPr>
            <w:r w:rsidRPr="002E54BF">
              <w:rPr>
                <w:rFonts w:eastAsia="华文仿宋" w:hint="eastAsia"/>
                <w:sz w:val="30"/>
                <w:szCs w:val="30"/>
              </w:rPr>
              <w:t>硬件配置</w:t>
            </w:r>
          </w:p>
        </w:tc>
      </w:tr>
      <w:tr w:rsidR="003C5296" w:rsidRPr="009744CA" w:rsidTr="00EB5F36">
        <w:trPr>
          <w:trHeight w:val="462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描述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参考</w:t>
            </w: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单价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参考</w:t>
            </w: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费用</w:t>
            </w:r>
          </w:p>
        </w:tc>
      </w:tr>
      <w:tr w:rsidR="003C5296" w:rsidRPr="009744CA" w:rsidTr="00EB5F36">
        <w:trPr>
          <w:trHeight w:val="120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WEB</w:t>
            </w: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服务器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rPr>
                <w:rFonts w:ascii="汉鼎简仿宋" w:eastAsia="汉鼎简仿宋" w:hAnsi="宋体" w:cs="宋体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sz w:val="18"/>
                <w:szCs w:val="18"/>
              </w:rPr>
              <w:t>2＊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Intel E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 xml:space="preserve">5540 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 xml:space="preserve">CPU 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，3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x4GB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内存；集成两个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NC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373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i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多功能千兆网卡；4＊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6"/>
                <w:attr w:name="UnitName" w:val="g"/>
              </w:smartTagPr>
              <w:r w:rsidRPr="009744CA">
                <w:rPr>
                  <w:rFonts w:ascii="汉鼎简仿宋" w:eastAsia="汉鼎简仿宋" w:hint="eastAsia"/>
                  <w:sz w:val="18"/>
                  <w:szCs w:val="18"/>
                </w:rPr>
                <w:t>146</w:t>
              </w:r>
              <w:r w:rsidRPr="009744CA">
                <w:rPr>
                  <w:rFonts w:eastAsia="汉鼎简仿宋" w:hint="eastAsia"/>
                  <w:kern w:val="0"/>
                  <w:sz w:val="18"/>
                  <w:szCs w:val="18"/>
                </w:rPr>
                <w:t>G</w:t>
              </w:r>
            </w:smartTag>
            <w:r w:rsidRPr="009744CA">
              <w:rPr>
                <w:rFonts w:ascii="汉鼎简仿宋" w:eastAsia="汉鼎简仿宋" w:hint="eastAsia"/>
                <w:sz w:val="18"/>
                <w:szCs w:val="18"/>
              </w:rPr>
              <w:t xml:space="preserve"> 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SAS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硬盘；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Smart Array P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400 ／ 512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MB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 xml:space="preserve"> 高速缓存，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DVD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；冗余电源；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DL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38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x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三年现场，7＊24，当天4小时响应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≈6万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sz w:val="18"/>
                <w:szCs w:val="18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≈144万</w:t>
            </w:r>
          </w:p>
        </w:tc>
      </w:tr>
      <w:tr w:rsidR="003C5296" w:rsidRPr="009744CA" w:rsidTr="00EB5F36">
        <w:trPr>
          <w:trHeight w:val="72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数据库服务器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rPr>
                <w:rFonts w:ascii="汉鼎简仿宋" w:eastAsia="汉鼎简仿宋" w:hAnsi="宋体" w:cs="宋体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sz w:val="18"/>
                <w:szCs w:val="18"/>
              </w:rPr>
              <w:t>4＊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Intel XEON X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7460，64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GB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/8*300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GB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 xml:space="preserve"> 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SAS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/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P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400 512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MB BBWC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/冗余电源和风扇，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DVD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 xml:space="preserve"> ；冗余电源；服务三年现场，当日4小时到场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≈24万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≈144万</w:t>
            </w:r>
          </w:p>
        </w:tc>
      </w:tr>
      <w:tr w:rsidR="003C5296" w:rsidRPr="009744CA" w:rsidTr="00EB5F36">
        <w:trPr>
          <w:trHeight w:val="120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流媒体服务器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rPr>
                <w:rFonts w:ascii="汉鼎简仿宋" w:eastAsia="汉鼎简仿宋" w:hAnsi="宋体" w:cs="宋体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sz w:val="18"/>
                <w:szCs w:val="18"/>
              </w:rPr>
              <w:t>2＊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 xml:space="preserve">Intel E5540 CPU 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，3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x4GB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内存；集成两个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NC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373i多功能千兆网卡；4＊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6"/>
                <w:attr w:name="UnitName" w:val="g"/>
              </w:smartTagPr>
              <w:r w:rsidRPr="009744CA">
                <w:rPr>
                  <w:rFonts w:ascii="汉鼎简仿宋" w:eastAsia="汉鼎简仿宋" w:hint="eastAsia"/>
                  <w:sz w:val="18"/>
                  <w:szCs w:val="18"/>
                </w:rPr>
                <w:t>146</w:t>
              </w:r>
              <w:r w:rsidRPr="009744CA">
                <w:rPr>
                  <w:rFonts w:eastAsia="汉鼎简仿宋" w:hint="eastAsia"/>
                  <w:kern w:val="0"/>
                  <w:sz w:val="18"/>
                  <w:szCs w:val="18"/>
                </w:rPr>
                <w:t>G</w:t>
              </w:r>
            </w:smartTag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 xml:space="preserve"> SAS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硬盘；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Smart Array P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400 ／ 512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MB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 xml:space="preserve"> 高速缓存，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DVD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；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冗余电源；DL38x三年现场，7＊24，当天4小时响应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≈6万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sz w:val="18"/>
                <w:szCs w:val="18"/>
              </w:rPr>
              <w:t>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≈36万</w:t>
            </w:r>
          </w:p>
        </w:tc>
      </w:tr>
      <w:tr w:rsidR="003C5296" w:rsidRPr="009744CA" w:rsidTr="00EB5F36">
        <w:trPr>
          <w:trHeight w:val="1275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应用负载均衡器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rPr>
                <w:rFonts w:ascii="汉鼎简仿宋" w:eastAsia="汉鼎简仿宋" w:hAnsi="Arial" w:cs="Arial"/>
                <w:sz w:val="18"/>
                <w:szCs w:val="18"/>
              </w:rPr>
            </w:pPr>
            <w:proofErr w:type="spellStart"/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AppDirector</w:t>
            </w:r>
            <w:proofErr w:type="spellEnd"/>
            <w:r w:rsidRPr="009744CA">
              <w:rPr>
                <w:rFonts w:ascii="汉鼎简仿宋" w:eastAsia="汉鼎简仿宋" w:hAnsi="Arial" w:cs="Arial" w:hint="eastAsia"/>
                <w:sz w:val="18"/>
                <w:szCs w:val="18"/>
              </w:rPr>
              <w:t xml:space="preserve"> 1004 - </w:t>
            </w:r>
            <w:proofErr w:type="spellStart"/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OnDemand</w:t>
            </w:r>
            <w:proofErr w:type="spellEnd"/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 xml:space="preserve"> Switch</w:t>
            </w:r>
            <w:r w:rsidRPr="009744CA">
              <w:rPr>
                <w:rFonts w:ascii="汉鼎简仿宋" w:eastAsia="汉鼎简仿宋" w:hAnsi="Arial" w:cs="Arial" w:hint="eastAsia"/>
                <w:sz w:val="18"/>
                <w:szCs w:val="18"/>
              </w:rPr>
              <w:t xml:space="preserve"> 1 - 4*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 xml:space="preserve">Dual purpose ports: SFP or GE </w:t>
            </w:r>
            <w:r w:rsidRPr="009744CA">
              <w:rPr>
                <w:rFonts w:ascii="汉鼎简仿宋" w:eastAsia="汉鼎简仿宋" w:hAnsi="Arial" w:cs="Arial" w:hint="eastAsia"/>
                <w:sz w:val="18"/>
                <w:szCs w:val="18"/>
              </w:rPr>
              <w:t>- 1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 xml:space="preserve">GB Memory - Max 1 </w:t>
            </w:r>
            <w:proofErr w:type="spellStart"/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Gbps</w:t>
            </w:r>
            <w:proofErr w:type="spellEnd"/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 xml:space="preserve"> throughput - </w:t>
            </w:r>
            <w:proofErr w:type="spellStart"/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RoHS</w:t>
            </w:r>
            <w:proofErr w:type="spellEnd"/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. Note that this product ships with SFP slots. Actual SFPs must be purchased separately. See Upgrades, Additions, and Accessories</w:t>
            </w:r>
            <w:r w:rsidRPr="009744CA">
              <w:rPr>
                <w:rFonts w:ascii="汉鼎简仿宋" w:eastAsia="汉鼎简仿宋" w:hAnsi="Arial" w:cs="Arial" w:hint="eastAsia"/>
                <w:sz w:val="18"/>
                <w:szCs w:val="18"/>
              </w:rPr>
              <w:t>.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≈19万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≈19万</w:t>
            </w:r>
          </w:p>
        </w:tc>
      </w:tr>
      <w:tr w:rsidR="003C5296" w:rsidRPr="009744CA" w:rsidTr="00EB5F36">
        <w:trPr>
          <w:trHeight w:val="1155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中心磁盘阵列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rPr>
                <w:rFonts w:ascii="汉鼎简仿宋" w:eastAsia="汉鼎简仿宋" w:hAnsi="宋体" w:cs="宋体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sz w:val="18"/>
                <w:szCs w:val="18"/>
              </w:rPr>
              <w:t>双控制器，22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GB Cache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,8个主机接口，无限容量许可，最大支持256台主机连接，配置50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TB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实际存储空间，配置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CA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阵列复制软件，实现两磁盘阵列间的同步、异步数据复制，最大支持32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TB LUN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,支持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SSD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、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FC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、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FATA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硬盘等，支持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 xml:space="preserve">RAID 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0,1,0+1,5,6等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≈110万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≈110万</w:t>
            </w:r>
          </w:p>
        </w:tc>
      </w:tr>
      <w:tr w:rsidR="003C5296" w:rsidRPr="009744CA" w:rsidTr="00EB5F36">
        <w:trPr>
          <w:trHeight w:val="69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核心交换机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rPr>
                <w:rFonts w:ascii="汉鼎简仿宋" w:eastAsia="汉鼎简仿宋" w:hAnsi="Arial" w:cs="Arial"/>
                <w:sz w:val="18"/>
                <w:szCs w:val="18"/>
              </w:rPr>
            </w:pPr>
            <w:r w:rsidRPr="009744CA">
              <w:rPr>
                <w:rFonts w:ascii="汉鼎简仿宋" w:eastAsia="汉鼎简仿宋" w:cs="Arial" w:hint="eastAsia"/>
                <w:sz w:val="18"/>
                <w:szCs w:val="18"/>
              </w:rPr>
              <w:t>核心交换机，</w:t>
            </w:r>
            <w:r w:rsidRPr="009744CA">
              <w:rPr>
                <w:rFonts w:ascii="汉鼎简仿宋" w:eastAsia="汉鼎简仿宋" w:hAnsi="Arial" w:cs="Arial" w:hint="eastAsia"/>
                <w:sz w:val="18"/>
                <w:szCs w:val="18"/>
              </w:rPr>
              <w:t>2</w:t>
            </w:r>
            <w:r w:rsidRPr="009744CA">
              <w:rPr>
                <w:rFonts w:ascii="汉鼎简仿宋" w:eastAsia="汉鼎简仿宋" w:cs="Arial" w:hint="eastAsia"/>
                <w:sz w:val="18"/>
                <w:szCs w:val="18"/>
              </w:rPr>
              <w:t>个</w:t>
            </w:r>
            <w:r w:rsidRPr="009744CA">
              <w:rPr>
                <w:rFonts w:ascii="汉鼎简仿宋" w:eastAsia="汉鼎简仿宋" w:hAnsi="Arial" w:cs="Arial" w:hint="eastAsia"/>
                <w:sz w:val="18"/>
                <w:szCs w:val="18"/>
              </w:rPr>
              <w:t>2800W</w:t>
            </w:r>
            <w:r w:rsidRPr="009744CA">
              <w:rPr>
                <w:rFonts w:ascii="汉鼎简仿宋" w:eastAsia="汉鼎简仿宋" w:cs="Arial" w:hint="eastAsia"/>
                <w:sz w:val="18"/>
                <w:szCs w:val="18"/>
              </w:rPr>
              <w:t>电源，</w:t>
            </w:r>
            <w:r w:rsidRPr="009744CA">
              <w:rPr>
                <w:rFonts w:ascii="汉鼎简仿宋" w:eastAsia="汉鼎简仿宋" w:hAnsi="Arial" w:cs="Arial" w:hint="eastAsia"/>
                <w:sz w:val="18"/>
                <w:szCs w:val="18"/>
              </w:rPr>
              <w:t>2</w:t>
            </w:r>
            <w:r w:rsidRPr="009744CA">
              <w:rPr>
                <w:rFonts w:ascii="汉鼎简仿宋" w:eastAsia="汉鼎简仿宋" w:cs="Arial" w:hint="eastAsia"/>
                <w:sz w:val="18"/>
                <w:szCs w:val="18"/>
              </w:rPr>
              <w:t>个</w:t>
            </w:r>
            <w:r w:rsidRPr="009744CA">
              <w:rPr>
                <w:rFonts w:ascii="汉鼎简仿宋" w:eastAsia="汉鼎简仿宋" w:hAnsi="Arial" w:cs="Arial" w:hint="eastAsia"/>
                <w:sz w:val="18"/>
                <w:szCs w:val="18"/>
              </w:rPr>
              <w:t xml:space="preserve">Catalyst 4500 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Supervisor</w:t>
            </w:r>
            <w:r w:rsidRPr="009744CA">
              <w:rPr>
                <w:rFonts w:ascii="汉鼎简仿宋" w:eastAsia="汉鼎简仿宋" w:hAnsi="Arial" w:cs="Arial" w:hint="eastAsia"/>
                <w:sz w:val="18"/>
                <w:szCs w:val="18"/>
              </w:rPr>
              <w:t xml:space="preserve"> 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V</w:t>
            </w:r>
            <w:r w:rsidRPr="009744CA">
              <w:rPr>
                <w:rFonts w:ascii="汉鼎简仿宋" w:eastAsia="汉鼎简仿宋" w:hAnsi="Arial" w:cs="Arial" w:hint="eastAsia"/>
                <w:sz w:val="18"/>
                <w:szCs w:val="18"/>
              </w:rPr>
              <w:t>-10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GE</w:t>
            </w:r>
            <w:r w:rsidRPr="009744CA">
              <w:rPr>
                <w:rFonts w:ascii="汉鼎简仿宋" w:eastAsia="汉鼎简仿宋" w:hAnsi="Arial" w:cs="Arial" w:hint="eastAsia"/>
                <w:sz w:val="18"/>
                <w:szCs w:val="18"/>
              </w:rPr>
              <w:t>, 2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x</w:t>
            </w:r>
            <w:r w:rsidRPr="009744CA">
              <w:rPr>
                <w:rFonts w:ascii="汉鼎简仿宋" w:eastAsia="汉鼎简仿宋" w:hAnsi="Arial" w:cs="Arial" w:hint="eastAsia"/>
                <w:sz w:val="18"/>
                <w:szCs w:val="18"/>
              </w:rPr>
              <w:t>10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GE</w:t>
            </w:r>
            <w:r w:rsidRPr="009744CA">
              <w:rPr>
                <w:rFonts w:ascii="汉鼎简仿宋" w:eastAsia="汉鼎简仿宋" w:hAnsi="Arial" w:cs="Arial" w:hint="eastAsia"/>
                <w:sz w:val="18"/>
                <w:szCs w:val="18"/>
              </w:rPr>
              <w:t xml:space="preserve"> (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X</w:t>
            </w:r>
            <w:r w:rsidRPr="009744CA">
              <w:rPr>
                <w:rFonts w:ascii="汉鼎简仿宋" w:eastAsia="汉鼎简仿宋" w:hAnsi="Arial" w:cs="Arial" w:hint="eastAsia"/>
                <w:sz w:val="18"/>
                <w:szCs w:val="18"/>
              </w:rPr>
              <w:t xml:space="preserve">2) 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and</w:t>
            </w:r>
            <w:r w:rsidRPr="009744CA">
              <w:rPr>
                <w:rFonts w:ascii="汉鼎简仿宋" w:eastAsia="汉鼎简仿宋" w:hAnsi="Arial" w:cs="Arial" w:hint="eastAsia"/>
                <w:sz w:val="18"/>
                <w:szCs w:val="18"/>
              </w:rPr>
              <w:t xml:space="preserve"> 4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x1GE</w:t>
            </w:r>
            <w:r w:rsidRPr="009744CA">
              <w:rPr>
                <w:rFonts w:ascii="汉鼎简仿宋" w:eastAsia="汉鼎简仿宋" w:hAnsi="Arial" w:cs="Arial" w:hint="eastAsia"/>
                <w:sz w:val="18"/>
                <w:szCs w:val="18"/>
              </w:rPr>
              <w:t xml:space="preserve"> (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SFP</w:t>
            </w:r>
            <w:r w:rsidRPr="009744CA">
              <w:rPr>
                <w:rFonts w:ascii="汉鼎简仿宋" w:eastAsia="汉鼎简仿宋" w:hAnsi="Arial" w:cs="Arial" w:hint="eastAsia"/>
                <w:sz w:val="18"/>
                <w:szCs w:val="18"/>
              </w:rPr>
              <w:t>)</w:t>
            </w:r>
            <w:r w:rsidRPr="009744CA">
              <w:rPr>
                <w:rFonts w:ascii="汉鼎简仿宋" w:eastAsia="汉鼎简仿宋" w:cs="Arial" w:hint="eastAsia"/>
                <w:sz w:val="18"/>
                <w:szCs w:val="18"/>
              </w:rPr>
              <w:t>，</w:t>
            </w:r>
            <w:r w:rsidRPr="009744CA">
              <w:rPr>
                <w:rFonts w:ascii="汉鼎简仿宋" w:eastAsia="汉鼎简仿宋" w:hAnsi="Arial" w:cs="Arial" w:hint="eastAsia"/>
                <w:sz w:val="18"/>
                <w:szCs w:val="18"/>
              </w:rPr>
              <w:t xml:space="preserve">48 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Ports</w:t>
            </w:r>
            <w:r w:rsidRPr="009744CA">
              <w:rPr>
                <w:rFonts w:ascii="汉鼎简仿宋" w:eastAsia="汉鼎简仿宋" w:hAnsi="Arial" w:cs="Arial" w:hint="eastAsia"/>
                <w:sz w:val="18"/>
                <w:szCs w:val="18"/>
              </w:rPr>
              <w:t xml:space="preserve"> (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RJ</w:t>
            </w:r>
            <w:r w:rsidRPr="009744CA">
              <w:rPr>
                <w:rFonts w:ascii="汉鼎简仿宋" w:eastAsia="汉鼎简仿宋" w:hAnsi="Arial" w:cs="Arial" w:hint="eastAsia"/>
                <w:sz w:val="18"/>
                <w:szCs w:val="18"/>
              </w:rPr>
              <w:t>45)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≈40万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≈80万</w:t>
            </w:r>
          </w:p>
        </w:tc>
      </w:tr>
      <w:tr w:rsidR="003C5296" w:rsidRPr="009744CA" w:rsidTr="00EB5F36">
        <w:trPr>
          <w:trHeight w:val="69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光纤交换机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rPr>
                <w:rFonts w:ascii="汉鼎简仿宋" w:eastAsia="汉鼎简仿宋" w:cs="Arial"/>
                <w:sz w:val="18"/>
                <w:szCs w:val="18"/>
              </w:rPr>
            </w:pPr>
            <w:r w:rsidRPr="009744CA">
              <w:rPr>
                <w:rFonts w:ascii="汉鼎简仿宋" w:eastAsia="汉鼎简仿宋" w:cs="Arial" w:hint="eastAsia"/>
                <w:sz w:val="18"/>
                <w:szCs w:val="18"/>
              </w:rPr>
              <w:t>24口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SAN</w:t>
            </w:r>
            <w:r w:rsidRPr="009744CA">
              <w:rPr>
                <w:rFonts w:ascii="汉鼎简仿宋" w:eastAsia="汉鼎简仿宋" w:cs="Arial" w:hint="eastAsia"/>
                <w:sz w:val="18"/>
                <w:szCs w:val="18"/>
              </w:rPr>
              <w:t>交换机，配置20个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8Gb SFP</w:t>
            </w:r>
            <w:r w:rsidRPr="009744CA">
              <w:rPr>
                <w:rFonts w:ascii="汉鼎简仿宋" w:eastAsia="汉鼎简仿宋" w:cs="Arial" w:hint="eastAsia"/>
                <w:sz w:val="18"/>
                <w:szCs w:val="18"/>
              </w:rPr>
              <w:t>模块，并开通相应口使用授权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≈14万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≈84万</w:t>
            </w:r>
          </w:p>
        </w:tc>
      </w:tr>
      <w:tr w:rsidR="003C5296" w:rsidRPr="009744CA" w:rsidTr="00EB5F36">
        <w:trPr>
          <w:trHeight w:val="462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费用合计</w:t>
            </w:r>
          </w:p>
        </w:tc>
        <w:tc>
          <w:tcPr>
            <w:tcW w:w="4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≈617万</w:t>
            </w:r>
          </w:p>
        </w:tc>
      </w:tr>
      <w:tr w:rsidR="003C5296" w:rsidRPr="009744CA" w:rsidTr="00EB5F36">
        <w:trPr>
          <w:trHeight w:val="462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sz w:val="18"/>
                <w:szCs w:val="18"/>
              </w:rPr>
              <w:t>接入带宽</w:t>
            </w:r>
          </w:p>
        </w:tc>
      </w:tr>
      <w:tr w:rsidR="003C5296" w:rsidRPr="009744CA" w:rsidTr="00EB5F36">
        <w:trPr>
          <w:trHeight w:val="462"/>
        </w:trPr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带宽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接入方式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参考</w:t>
            </w: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费用（万/年）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3C5296" w:rsidRPr="009744CA" w:rsidTr="00EB5F36">
        <w:trPr>
          <w:trHeight w:val="462"/>
        </w:trPr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744CA">
                <w:rPr>
                  <w:rFonts w:ascii="汉鼎简仿宋" w:eastAsia="汉鼎简仿宋" w:hint="eastAsia"/>
                  <w:color w:val="000000"/>
                  <w:sz w:val="18"/>
                  <w:szCs w:val="18"/>
                </w:rPr>
                <w:t>200</w:t>
              </w:r>
              <w:r w:rsidRPr="009744CA">
                <w:rPr>
                  <w:rFonts w:eastAsia="汉鼎简仿宋" w:hint="eastAsia"/>
                  <w:kern w:val="0"/>
                  <w:sz w:val="18"/>
                  <w:szCs w:val="18"/>
                </w:rPr>
                <w:t>M</w:t>
              </w:r>
            </w:smartTag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教育+网通+电信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≈70万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color w:val="000000"/>
                <w:sz w:val="18"/>
                <w:szCs w:val="18"/>
              </w:rPr>
              <w:t>独享</w:t>
            </w:r>
          </w:p>
        </w:tc>
      </w:tr>
    </w:tbl>
    <w:p w:rsidR="00F86FDA" w:rsidRDefault="00F86FDA" w:rsidP="003907B7">
      <w:pPr>
        <w:spacing w:line="480" w:lineRule="exact"/>
        <w:rPr>
          <w:rFonts w:ascii="汉鼎简仿宋" w:eastAsia="汉鼎简仿宋"/>
          <w:sz w:val="30"/>
          <w:szCs w:val="30"/>
        </w:rPr>
        <w:sectPr w:rsidR="00F86FDA" w:rsidSect="00EA4EF9">
          <w:pgSz w:w="11906" w:h="16838" w:code="9"/>
          <w:pgMar w:top="1814" w:right="1587" w:bottom="1587" w:left="1587" w:header="1134" w:footer="1247" w:gutter="0"/>
          <w:cols w:space="425"/>
          <w:titlePg/>
          <w:docGrid w:type="lines" w:linePitch="381"/>
        </w:sectPr>
      </w:pPr>
    </w:p>
    <w:p w:rsidR="003C5296" w:rsidRPr="002E54BF" w:rsidRDefault="003C5296" w:rsidP="002E54BF">
      <w:pPr>
        <w:spacing w:line="540" w:lineRule="exact"/>
        <w:ind w:firstLine="600"/>
        <w:rPr>
          <w:rFonts w:eastAsia="华文仿宋"/>
          <w:sz w:val="30"/>
          <w:szCs w:val="30"/>
        </w:rPr>
      </w:pPr>
      <w:r w:rsidRPr="002E54BF">
        <w:rPr>
          <w:rFonts w:eastAsia="华文仿宋" w:hint="eastAsia"/>
          <w:sz w:val="30"/>
          <w:szCs w:val="30"/>
        </w:rPr>
        <w:lastRenderedPageBreak/>
        <w:t>四、存储设备</w:t>
      </w:r>
    </w:p>
    <w:p w:rsidR="003C5296" w:rsidRPr="002E54BF" w:rsidRDefault="003C5296" w:rsidP="002E54BF">
      <w:pPr>
        <w:spacing w:line="540" w:lineRule="exact"/>
        <w:ind w:firstLine="600"/>
        <w:rPr>
          <w:rFonts w:eastAsia="华文仿宋"/>
          <w:sz w:val="30"/>
          <w:szCs w:val="30"/>
        </w:rPr>
      </w:pPr>
      <w:r w:rsidRPr="002E54BF">
        <w:rPr>
          <w:rFonts w:eastAsia="华文仿宋" w:hint="eastAsia"/>
          <w:sz w:val="30"/>
          <w:szCs w:val="30"/>
        </w:rPr>
        <w:t>方案一：</w:t>
      </w:r>
      <w:r w:rsidRPr="002E54BF">
        <w:rPr>
          <w:rFonts w:eastAsia="华文仿宋"/>
          <w:sz w:val="30"/>
          <w:szCs w:val="30"/>
        </w:rPr>
        <w:t>UNIX</w:t>
      </w:r>
      <w:r w:rsidRPr="002E54BF">
        <w:rPr>
          <w:rFonts w:eastAsia="华文仿宋" w:hint="eastAsia"/>
          <w:sz w:val="30"/>
          <w:szCs w:val="30"/>
        </w:rPr>
        <w:t>(</w:t>
      </w:r>
      <w:r w:rsidRPr="002E54BF">
        <w:rPr>
          <w:rFonts w:eastAsia="华文仿宋" w:hint="eastAsia"/>
          <w:sz w:val="30"/>
          <w:szCs w:val="30"/>
        </w:rPr>
        <w:t>中国</w:t>
      </w:r>
      <w:r w:rsidRPr="002E54BF">
        <w:rPr>
          <w:rFonts w:eastAsia="华文仿宋" w:hint="eastAsia"/>
          <w:sz w:val="30"/>
          <w:szCs w:val="30"/>
        </w:rPr>
        <w:t>)</w:t>
      </w:r>
      <w:r w:rsidRPr="002E54BF">
        <w:rPr>
          <w:rFonts w:eastAsia="华文仿宋" w:hint="eastAsia"/>
          <w:sz w:val="30"/>
          <w:szCs w:val="30"/>
        </w:rPr>
        <w:t>系统技术有限公司的存储方案</w:t>
      </w:r>
    </w:p>
    <w:tbl>
      <w:tblPr>
        <w:tblW w:w="8691" w:type="dxa"/>
        <w:jc w:val="center"/>
        <w:tblLayout w:type="fixed"/>
        <w:tblLook w:val="0000" w:firstRow="0" w:lastRow="0" w:firstColumn="0" w:lastColumn="0" w:noHBand="0" w:noVBand="0"/>
      </w:tblPr>
      <w:tblGrid>
        <w:gridCol w:w="1285"/>
        <w:gridCol w:w="1233"/>
        <w:gridCol w:w="709"/>
        <w:gridCol w:w="3890"/>
        <w:gridCol w:w="1574"/>
      </w:tblGrid>
      <w:tr w:rsidR="003C5296" w:rsidRPr="009744CA" w:rsidTr="009E4EF6">
        <w:trPr>
          <w:cantSplit/>
          <w:trHeight w:val="59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5296" w:rsidRPr="009744CA" w:rsidRDefault="003C5296" w:rsidP="002A5E43">
            <w:pPr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5296" w:rsidRPr="009744CA" w:rsidRDefault="003C5296" w:rsidP="002A5E43">
            <w:pPr>
              <w:widowControl/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5296" w:rsidRPr="009744CA" w:rsidRDefault="003C5296" w:rsidP="002A5E43">
            <w:pPr>
              <w:widowControl/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5296" w:rsidRPr="009744CA" w:rsidRDefault="003C5296" w:rsidP="002A5E43">
            <w:pPr>
              <w:widowControl/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96" w:rsidRPr="009744CA" w:rsidRDefault="003C5296" w:rsidP="009744CA">
            <w:pPr>
              <w:widowControl/>
              <w:spacing w:before="100" w:beforeAutospacing="1" w:after="100" w:afterAutospacing="1"/>
              <w:ind w:leftChars="-126" w:left="-265" w:rightChars="-112" w:right="-235" w:firstLineChars="241" w:firstLine="434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参考价格</w:t>
            </w:r>
          </w:p>
        </w:tc>
      </w:tr>
      <w:tr w:rsidR="003C5296" w:rsidRPr="009744CA" w:rsidTr="009E4EF6">
        <w:trPr>
          <w:cantSplit/>
          <w:trHeight w:val="473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widowControl/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磁盘阵列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widowControl/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eastAsia="汉鼎简仿宋" w:hint="eastAsia"/>
                <w:sz w:val="18"/>
                <w:szCs w:val="18"/>
              </w:rPr>
              <w:t>US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-3940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widowControl/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widowControl/>
              <w:spacing w:before="100" w:beforeAutospacing="1" w:after="100" w:afterAutospacing="1"/>
              <w:jc w:val="left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eastAsia="汉鼎简仿宋" w:hint="eastAsia"/>
                <w:sz w:val="18"/>
                <w:szCs w:val="18"/>
              </w:rPr>
              <w:t>FC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-</w:t>
            </w:r>
            <w:r w:rsidRPr="009744CA">
              <w:rPr>
                <w:rFonts w:eastAsia="汉鼎简仿宋" w:hint="eastAsia"/>
                <w:sz w:val="18"/>
                <w:szCs w:val="18"/>
              </w:rPr>
              <w:t>FC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纯光纤存储主机系统，双活控制器；每控制器4个主机通道；每控制器</w:t>
            </w:r>
            <w:smartTag w:uri="urn:schemas-microsoft-com:office:smarttags" w:element="chmetcnv">
              <w:smartTagPr>
                <w:attr w:name="UnitName" w:val="g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744CA">
                <w:rPr>
                  <w:rFonts w:ascii="汉鼎简仿宋" w:eastAsia="汉鼎简仿宋" w:hAnsi="宋体" w:cs="宋体" w:hint="eastAsia"/>
                  <w:kern w:val="0"/>
                  <w:sz w:val="18"/>
                  <w:szCs w:val="18"/>
                </w:rPr>
                <w:t>2</w:t>
              </w:r>
              <w:r w:rsidRPr="009744CA">
                <w:rPr>
                  <w:rFonts w:eastAsia="汉鼎简仿宋"/>
                  <w:kern w:val="0"/>
                  <w:sz w:val="18"/>
                  <w:szCs w:val="18"/>
                </w:rPr>
                <w:t>G</w:t>
              </w:r>
            </w:smartTag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缓存；支持</w:t>
            </w:r>
            <w:r w:rsidRPr="009744CA">
              <w:rPr>
                <w:rFonts w:eastAsia="汉鼎简仿宋" w:hint="eastAsia"/>
                <w:sz w:val="18"/>
                <w:szCs w:val="18"/>
              </w:rPr>
              <w:t>FC/SATA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混插；最大支持224块硬盘；具有分区、卷复制和远程卷镜像等高级功能，可按需开通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296" w:rsidRPr="009744CA" w:rsidRDefault="003C5296" w:rsidP="002A5E43">
            <w:pPr>
              <w:widowControl/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≈19万</w:t>
            </w:r>
          </w:p>
        </w:tc>
      </w:tr>
      <w:tr w:rsidR="003C5296" w:rsidRPr="009744CA" w:rsidTr="009E4EF6">
        <w:trPr>
          <w:cantSplit/>
          <w:trHeight w:val="473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widowControl/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扩展柜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widowControl/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eastAsia="汉鼎简仿宋" w:hint="eastAsia"/>
                <w:sz w:val="18"/>
                <w:szCs w:val="18"/>
              </w:rPr>
              <w:t>US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-3900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widowControl/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widowControl/>
              <w:spacing w:before="100" w:beforeAutospacing="1" w:after="100" w:afterAutospacing="1"/>
              <w:jc w:val="left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纯光纤磁盘阵列扩展系统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296" w:rsidRPr="009744CA" w:rsidRDefault="003C5296" w:rsidP="002A5E43">
            <w:pPr>
              <w:widowControl/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≈4万</w:t>
            </w:r>
          </w:p>
        </w:tc>
      </w:tr>
      <w:tr w:rsidR="003C5296" w:rsidRPr="009744CA" w:rsidTr="009E4EF6">
        <w:trPr>
          <w:cantSplit/>
          <w:trHeight w:val="45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widowControl/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硬盘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widowControl/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eastAsia="汉鼎简仿宋" w:hint="eastAsia"/>
                <w:sz w:val="18"/>
                <w:szCs w:val="18"/>
              </w:rPr>
              <w:t>FATA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（2TB）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widowControl/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2A5E43">
            <w:pPr>
              <w:widowControl/>
              <w:spacing w:before="100" w:beforeAutospacing="1" w:after="100" w:afterAutospacing="1"/>
              <w:jc w:val="left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存储阵列企业级存储专用硬盘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296" w:rsidRPr="009744CA" w:rsidRDefault="003C5296" w:rsidP="002A5E43">
            <w:pPr>
              <w:widowControl/>
              <w:spacing w:before="100" w:beforeAutospacing="1" w:after="100" w:afterAutospacing="1"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≈0.6万</w:t>
            </w:r>
          </w:p>
        </w:tc>
      </w:tr>
    </w:tbl>
    <w:p w:rsidR="003C5296" w:rsidRPr="003C5296" w:rsidRDefault="003C5296" w:rsidP="003C5296">
      <w:pPr>
        <w:rPr>
          <w:rFonts w:ascii="汉鼎简仿宋" w:eastAsia="汉鼎简仿宋"/>
        </w:rPr>
      </w:pPr>
    </w:p>
    <w:p w:rsidR="003C5296" w:rsidRPr="002E54BF" w:rsidRDefault="003C5296" w:rsidP="002E54BF">
      <w:pPr>
        <w:spacing w:line="540" w:lineRule="exact"/>
        <w:ind w:firstLine="600"/>
        <w:rPr>
          <w:rFonts w:eastAsia="华文仿宋"/>
          <w:sz w:val="30"/>
          <w:szCs w:val="30"/>
        </w:rPr>
      </w:pPr>
      <w:r w:rsidRPr="002E54BF">
        <w:rPr>
          <w:rFonts w:eastAsia="华文仿宋" w:hint="eastAsia"/>
          <w:sz w:val="30"/>
          <w:szCs w:val="30"/>
        </w:rPr>
        <w:t>方案二：</w:t>
      </w:r>
      <w:r w:rsidRPr="002E54BF">
        <w:rPr>
          <w:rFonts w:eastAsia="华文仿宋" w:hint="eastAsia"/>
          <w:sz w:val="30"/>
          <w:szCs w:val="30"/>
        </w:rPr>
        <w:t>HP</w:t>
      </w:r>
      <w:r w:rsidRPr="002E54BF">
        <w:rPr>
          <w:rFonts w:eastAsia="华文仿宋" w:hint="eastAsia"/>
          <w:sz w:val="30"/>
          <w:szCs w:val="30"/>
        </w:rPr>
        <w:t>的存储方案</w:t>
      </w:r>
    </w:p>
    <w:tbl>
      <w:tblPr>
        <w:tblW w:w="8817" w:type="dxa"/>
        <w:jc w:val="center"/>
        <w:tblLayout w:type="fixed"/>
        <w:tblLook w:val="0000" w:firstRow="0" w:lastRow="0" w:firstColumn="0" w:lastColumn="0" w:noHBand="0" w:noVBand="0"/>
      </w:tblPr>
      <w:tblGrid>
        <w:gridCol w:w="1285"/>
        <w:gridCol w:w="1233"/>
        <w:gridCol w:w="709"/>
        <w:gridCol w:w="4002"/>
        <w:gridCol w:w="1588"/>
      </w:tblGrid>
      <w:tr w:rsidR="003C5296" w:rsidRPr="009744CA" w:rsidTr="009E4EF6">
        <w:trPr>
          <w:cantSplit/>
          <w:trHeight w:val="59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5296" w:rsidRPr="009744CA" w:rsidRDefault="003C5296" w:rsidP="009E4EF6">
            <w:pPr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5296" w:rsidRPr="009744CA" w:rsidRDefault="003C5296" w:rsidP="009E4EF6">
            <w:pPr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5296" w:rsidRPr="009744CA" w:rsidRDefault="003C5296" w:rsidP="009E4EF6">
            <w:pPr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5296" w:rsidRPr="009744CA" w:rsidRDefault="003C5296" w:rsidP="009E4EF6">
            <w:pPr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96" w:rsidRPr="009744CA" w:rsidRDefault="003C5296" w:rsidP="009744CA">
            <w:pPr>
              <w:ind w:leftChars="-126" w:left="-265" w:rightChars="-112" w:right="-235" w:firstLineChars="241" w:firstLine="434"/>
              <w:rPr>
                <w:rFonts w:ascii="汉鼎简仿宋" w:eastAsia="汉鼎简仿宋" w:hAnsi="宋体" w:cs="宋体"/>
                <w:color w:val="000000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参考价格</w:t>
            </w:r>
          </w:p>
        </w:tc>
      </w:tr>
      <w:tr w:rsidR="003C5296" w:rsidRPr="009744CA" w:rsidTr="009E4EF6">
        <w:trPr>
          <w:cantSplit/>
          <w:trHeight w:val="473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存储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HP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EVA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left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int="eastAsia"/>
                <w:sz w:val="18"/>
                <w:szCs w:val="18"/>
              </w:rPr>
              <w:t>双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HSV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450控制器，22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GB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 xml:space="preserve"> Cache,8个主机接口，无限容量许可，最大支持256台主机连接，配置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CA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阵列复制软件，实现两磁盘阵列间的同步、异步数据复制，最大支持32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TB LUN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,支持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SSD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、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FC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、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FATA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>硬盘等，支持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RAID</w:t>
            </w:r>
            <w:r w:rsidRPr="009744CA">
              <w:rPr>
                <w:rFonts w:ascii="汉鼎简仿宋" w:eastAsia="汉鼎简仿宋" w:hint="eastAsia"/>
                <w:sz w:val="18"/>
                <w:szCs w:val="18"/>
              </w:rPr>
              <w:t xml:space="preserve"> 0,1,0+1,5,6等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80万</w:t>
            </w:r>
          </w:p>
        </w:tc>
      </w:tr>
      <w:tr w:rsidR="003C5296" w:rsidRPr="009744CA" w:rsidTr="009E4EF6">
        <w:trPr>
          <w:cantSplit/>
          <w:trHeight w:val="473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存储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 xml:space="preserve">HP </w:t>
            </w:r>
            <w:proofErr w:type="spellStart"/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StorageWorks</w:t>
            </w:r>
            <w:proofErr w:type="spellEnd"/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XP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left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HP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大型企业级存储系统，专门针对不允许出现宕机事故的企业而设计。40</w:t>
            </w: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GB Cache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/8个前端端口/8个后端端口，冗余电源和风扇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100万</w:t>
            </w:r>
          </w:p>
        </w:tc>
      </w:tr>
      <w:tr w:rsidR="003C5296" w:rsidRPr="009744CA" w:rsidTr="009E4EF6">
        <w:trPr>
          <w:cantSplit/>
          <w:trHeight w:val="45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硬盘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eastAsia="汉鼎简仿宋" w:hint="eastAsia"/>
                <w:kern w:val="0"/>
                <w:sz w:val="18"/>
                <w:szCs w:val="18"/>
              </w:rPr>
              <w:t>FATA</w:t>
            </w: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（1TB）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96" w:rsidRPr="009744CA" w:rsidRDefault="003C5296" w:rsidP="009E4EF6">
            <w:pPr>
              <w:widowControl/>
              <w:jc w:val="left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kern w:val="0"/>
                <w:sz w:val="18"/>
                <w:szCs w:val="18"/>
              </w:rPr>
              <w:t>存储阵列企业级存储专用硬盘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296" w:rsidRPr="009744CA" w:rsidRDefault="003C5296" w:rsidP="009E4EF6">
            <w:pPr>
              <w:widowControl/>
              <w:jc w:val="center"/>
              <w:rPr>
                <w:rFonts w:ascii="汉鼎简仿宋" w:eastAsia="汉鼎简仿宋" w:hAnsi="宋体" w:cs="宋体"/>
                <w:kern w:val="0"/>
                <w:sz w:val="18"/>
                <w:szCs w:val="18"/>
              </w:rPr>
            </w:pPr>
            <w:r w:rsidRPr="009744CA">
              <w:rPr>
                <w:rFonts w:ascii="汉鼎简仿宋" w:eastAsia="汉鼎简仿宋" w:hAnsi="宋体" w:cs="宋体" w:hint="eastAsia"/>
                <w:color w:val="000000"/>
                <w:kern w:val="0"/>
                <w:sz w:val="18"/>
                <w:szCs w:val="18"/>
              </w:rPr>
              <w:t>≈0.5万</w:t>
            </w:r>
          </w:p>
        </w:tc>
      </w:tr>
    </w:tbl>
    <w:p w:rsidR="003C5296" w:rsidRPr="003C5296" w:rsidRDefault="003C5296" w:rsidP="003C5296">
      <w:pPr>
        <w:rPr>
          <w:rFonts w:ascii="汉鼎简仿宋" w:eastAsia="汉鼎简仿宋"/>
        </w:rPr>
      </w:pPr>
    </w:p>
    <w:p w:rsidR="003C5296" w:rsidRPr="007B6ED7" w:rsidRDefault="003C5296" w:rsidP="002E54BF">
      <w:pPr>
        <w:spacing w:line="540" w:lineRule="exact"/>
        <w:ind w:firstLine="600"/>
        <w:rPr>
          <w:rFonts w:eastAsia="华文仿宋"/>
          <w:sz w:val="24"/>
          <w:szCs w:val="30"/>
        </w:rPr>
      </w:pPr>
      <w:r w:rsidRPr="007B6ED7">
        <w:rPr>
          <w:rFonts w:eastAsia="华文仿宋" w:hint="eastAsia"/>
          <w:sz w:val="24"/>
          <w:szCs w:val="30"/>
        </w:rPr>
        <w:t>以上方案均未包含存储设备，如不配置存储设备，可以使用服务器本身存储空间（可按自己实际需要进行调整），如资源量大，可按照实际情况配备存储设备</w:t>
      </w:r>
      <w:r w:rsidRPr="007B6ED7">
        <w:rPr>
          <w:rFonts w:eastAsia="华文仿宋" w:hint="eastAsia"/>
          <w:sz w:val="24"/>
          <w:szCs w:val="30"/>
        </w:rPr>
        <w:t xml:space="preserve">, </w:t>
      </w:r>
      <w:r w:rsidRPr="007B6ED7">
        <w:rPr>
          <w:rFonts w:eastAsia="华文仿宋" w:hint="eastAsia"/>
          <w:sz w:val="24"/>
          <w:szCs w:val="30"/>
        </w:rPr>
        <w:t>并配置相应的硬盘。</w:t>
      </w:r>
    </w:p>
    <w:p w:rsidR="00A6694C" w:rsidRPr="00742F41" w:rsidRDefault="003C5296" w:rsidP="00742F41">
      <w:pPr>
        <w:spacing w:line="540" w:lineRule="exact"/>
        <w:ind w:firstLine="600"/>
        <w:rPr>
          <w:rFonts w:eastAsia="华文仿宋"/>
          <w:sz w:val="24"/>
          <w:szCs w:val="30"/>
        </w:rPr>
      </w:pPr>
      <w:r w:rsidRPr="007B6ED7">
        <w:rPr>
          <w:rFonts w:eastAsia="华文仿宋" w:hint="eastAsia"/>
          <w:sz w:val="24"/>
          <w:szCs w:val="30"/>
        </w:rPr>
        <w:t>各地区硬件和带宽接入价格不同，方案中价格仅供参考。</w:t>
      </w:r>
    </w:p>
    <w:sectPr w:rsidR="00A6694C" w:rsidRPr="00742F41" w:rsidSect="004F16FD">
      <w:pgSz w:w="11906" w:h="16838" w:code="9"/>
      <w:pgMar w:top="1814" w:right="1587" w:bottom="1587" w:left="1587" w:header="1134" w:footer="1247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88" w:rsidRDefault="00C75C88">
      <w:r>
        <w:separator/>
      </w:r>
    </w:p>
  </w:endnote>
  <w:endnote w:type="continuationSeparator" w:id="0">
    <w:p w:rsidR="00C75C88" w:rsidRDefault="00C7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汉鼎简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61" w:rsidRDefault="00EC1861" w:rsidP="00FC45C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1861" w:rsidRDefault="00EC18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61" w:rsidRPr="00EA4EF9" w:rsidRDefault="00EC1861" w:rsidP="00FC45CC">
    <w:pPr>
      <w:pStyle w:val="a8"/>
      <w:framePr w:wrap="around" w:vAnchor="text" w:hAnchor="margin" w:xAlign="center" w:y="1"/>
      <w:rPr>
        <w:rStyle w:val="a9"/>
        <w:rFonts w:ascii="宋体" w:hAnsi="宋体"/>
      </w:rPr>
    </w:pPr>
    <w:r w:rsidRPr="00EA4EF9">
      <w:rPr>
        <w:rStyle w:val="a9"/>
        <w:rFonts w:ascii="宋体" w:hAnsi="宋体"/>
      </w:rPr>
      <w:fldChar w:fldCharType="begin"/>
    </w:r>
    <w:r w:rsidRPr="00EA4EF9">
      <w:rPr>
        <w:rStyle w:val="a9"/>
        <w:rFonts w:ascii="宋体" w:hAnsi="宋体"/>
      </w:rPr>
      <w:instrText xml:space="preserve">PAGE  </w:instrText>
    </w:r>
    <w:r w:rsidRPr="00EA4EF9">
      <w:rPr>
        <w:rStyle w:val="a9"/>
        <w:rFonts w:ascii="宋体" w:hAnsi="宋体"/>
      </w:rPr>
      <w:fldChar w:fldCharType="separate"/>
    </w:r>
    <w:r w:rsidR="0069631E">
      <w:rPr>
        <w:rStyle w:val="a9"/>
        <w:rFonts w:ascii="宋体" w:hAnsi="宋体"/>
        <w:noProof/>
      </w:rPr>
      <w:t>2</w:t>
    </w:r>
    <w:r w:rsidRPr="00EA4EF9">
      <w:rPr>
        <w:rStyle w:val="a9"/>
        <w:rFonts w:ascii="宋体" w:hAnsi="宋体"/>
      </w:rPr>
      <w:fldChar w:fldCharType="end"/>
    </w:r>
  </w:p>
  <w:p w:rsidR="00EC1861" w:rsidRDefault="00EC186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569884"/>
      <w:docPartObj>
        <w:docPartGallery w:val="Page Numbers (Bottom of Page)"/>
        <w:docPartUnique/>
      </w:docPartObj>
    </w:sdtPr>
    <w:sdtEndPr/>
    <w:sdtContent>
      <w:p w:rsidR="00945FAB" w:rsidRDefault="00945F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31E" w:rsidRPr="0069631E">
          <w:rPr>
            <w:noProof/>
            <w:lang w:val="zh-CN"/>
          </w:rPr>
          <w:t>4</w:t>
        </w:r>
        <w:r>
          <w:fldChar w:fldCharType="end"/>
        </w:r>
      </w:p>
    </w:sdtContent>
  </w:sdt>
  <w:p w:rsidR="00945FAB" w:rsidRDefault="00945F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88" w:rsidRDefault="00C75C88">
      <w:r>
        <w:separator/>
      </w:r>
    </w:p>
  </w:footnote>
  <w:footnote w:type="continuationSeparator" w:id="0">
    <w:p w:rsidR="00C75C88" w:rsidRDefault="00C75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F4A"/>
    <w:multiLevelType w:val="hybridMultilevel"/>
    <w:tmpl w:val="6A6A02D4"/>
    <w:lvl w:ilvl="0" w:tplc="75B8A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24D10DFD"/>
    <w:multiLevelType w:val="hybridMultilevel"/>
    <w:tmpl w:val="6DE44C70"/>
    <w:lvl w:ilvl="0" w:tplc="923EE9A2">
      <w:start w:val="1"/>
      <w:numFmt w:val="decimal"/>
      <w:lvlText w:val="%1．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45EA6A61"/>
    <w:multiLevelType w:val="hybridMultilevel"/>
    <w:tmpl w:val="CEE6CB44"/>
    <w:lvl w:ilvl="0" w:tplc="55E6F130">
      <w:start w:val="1"/>
      <w:numFmt w:val="decimal"/>
      <w:lvlText w:val="%1. "/>
      <w:lvlJc w:val="left"/>
      <w:pPr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>
    <w:nsid w:val="692C0450"/>
    <w:multiLevelType w:val="hybridMultilevel"/>
    <w:tmpl w:val="2A402FFE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>
    <w:nsid w:val="6D3146F3"/>
    <w:multiLevelType w:val="hybridMultilevel"/>
    <w:tmpl w:val="F6D28214"/>
    <w:lvl w:ilvl="0" w:tplc="97C4CC56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abstractNum w:abstractNumId="5">
    <w:nsid w:val="6F8B6A09"/>
    <w:multiLevelType w:val="hybridMultilevel"/>
    <w:tmpl w:val="14DA5180"/>
    <w:lvl w:ilvl="0" w:tplc="0DDE763A">
      <w:start w:val="1"/>
      <w:numFmt w:val="decimal"/>
      <w:lvlText w:val="%1．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96"/>
    <w:rsid w:val="0000302F"/>
    <w:rsid w:val="00007400"/>
    <w:rsid w:val="0001089C"/>
    <w:rsid w:val="0002516E"/>
    <w:rsid w:val="000270ED"/>
    <w:rsid w:val="000275F5"/>
    <w:rsid w:val="00036136"/>
    <w:rsid w:val="000376FF"/>
    <w:rsid w:val="000467C7"/>
    <w:rsid w:val="00062FC5"/>
    <w:rsid w:val="00063B36"/>
    <w:rsid w:val="00074F47"/>
    <w:rsid w:val="000905B1"/>
    <w:rsid w:val="00091F28"/>
    <w:rsid w:val="000929A4"/>
    <w:rsid w:val="00095598"/>
    <w:rsid w:val="00096F07"/>
    <w:rsid w:val="000A14F0"/>
    <w:rsid w:val="000A2F27"/>
    <w:rsid w:val="000A3A27"/>
    <w:rsid w:val="000A797C"/>
    <w:rsid w:val="000B4FED"/>
    <w:rsid w:val="000C5DF5"/>
    <w:rsid w:val="000D05F3"/>
    <w:rsid w:val="000D288F"/>
    <w:rsid w:val="000E1244"/>
    <w:rsid w:val="000E6EFA"/>
    <w:rsid w:val="000F3F21"/>
    <w:rsid w:val="000F4BDB"/>
    <w:rsid w:val="000F4E5F"/>
    <w:rsid w:val="000F59D3"/>
    <w:rsid w:val="0010021A"/>
    <w:rsid w:val="00103F4A"/>
    <w:rsid w:val="00106BDF"/>
    <w:rsid w:val="00111597"/>
    <w:rsid w:val="00112681"/>
    <w:rsid w:val="00114854"/>
    <w:rsid w:val="001151FE"/>
    <w:rsid w:val="00115657"/>
    <w:rsid w:val="00120104"/>
    <w:rsid w:val="00120183"/>
    <w:rsid w:val="00123678"/>
    <w:rsid w:val="00126698"/>
    <w:rsid w:val="00130F29"/>
    <w:rsid w:val="0013238F"/>
    <w:rsid w:val="0013726F"/>
    <w:rsid w:val="001428FB"/>
    <w:rsid w:val="001479F0"/>
    <w:rsid w:val="00147CCF"/>
    <w:rsid w:val="001509EF"/>
    <w:rsid w:val="00152029"/>
    <w:rsid w:val="00157966"/>
    <w:rsid w:val="0016200C"/>
    <w:rsid w:val="0016220E"/>
    <w:rsid w:val="001631B6"/>
    <w:rsid w:val="00165428"/>
    <w:rsid w:val="00165ADE"/>
    <w:rsid w:val="00166A96"/>
    <w:rsid w:val="001679FE"/>
    <w:rsid w:val="00170EC8"/>
    <w:rsid w:val="001731AA"/>
    <w:rsid w:val="00176DAB"/>
    <w:rsid w:val="00177B59"/>
    <w:rsid w:val="00182202"/>
    <w:rsid w:val="001824BB"/>
    <w:rsid w:val="00186EF8"/>
    <w:rsid w:val="001873DD"/>
    <w:rsid w:val="00193A5F"/>
    <w:rsid w:val="001A4F05"/>
    <w:rsid w:val="001A53E8"/>
    <w:rsid w:val="001A5A97"/>
    <w:rsid w:val="001A5C4F"/>
    <w:rsid w:val="001A7000"/>
    <w:rsid w:val="001A7380"/>
    <w:rsid w:val="001B7C56"/>
    <w:rsid w:val="001C15B6"/>
    <w:rsid w:val="001C1604"/>
    <w:rsid w:val="001C4913"/>
    <w:rsid w:val="001C4C40"/>
    <w:rsid w:val="001D0BCA"/>
    <w:rsid w:val="001D133B"/>
    <w:rsid w:val="001D1C99"/>
    <w:rsid w:val="001D377A"/>
    <w:rsid w:val="001D7818"/>
    <w:rsid w:val="001E7096"/>
    <w:rsid w:val="001E76F0"/>
    <w:rsid w:val="001F3605"/>
    <w:rsid w:val="001F4452"/>
    <w:rsid w:val="002011F7"/>
    <w:rsid w:val="00201647"/>
    <w:rsid w:val="0020537F"/>
    <w:rsid w:val="002057B7"/>
    <w:rsid w:val="00205FA0"/>
    <w:rsid w:val="00207E9F"/>
    <w:rsid w:val="00212A19"/>
    <w:rsid w:val="002145DA"/>
    <w:rsid w:val="002159F6"/>
    <w:rsid w:val="00216D27"/>
    <w:rsid w:val="002200DF"/>
    <w:rsid w:val="00225079"/>
    <w:rsid w:val="00226A58"/>
    <w:rsid w:val="002271FD"/>
    <w:rsid w:val="002376FA"/>
    <w:rsid w:val="002476FA"/>
    <w:rsid w:val="00254499"/>
    <w:rsid w:val="0025501D"/>
    <w:rsid w:val="00263CAC"/>
    <w:rsid w:val="00264572"/>
    <w:rsid w:val="00266236"/>
    <w:rsid w:val="002671FC"/>
    <w:rsid w:val="00270628"/>
    <w:rsid w:val="0027077A"/>
    <w:rsid w:val="0027623F"/>
    <w:rsid w:val="0027649A"/>
    <w:rsid w:val="00283DB0"/>
    <w:rsid w:val="00285A75"/>
    <w:rsid w:val="002874D2"/>
    <w:rsid w:val="00290C7F"/>
    <w:rsid w:val="00290D69"/>
    <w:rsid w:val="002928E3"/>
    <w:rsid w:val="00294102"/>
    <w:rsid w:val="00294CA8"/>
    <w:rsid w:val="002A137C"/>
    <w:rsid w:val="002A2F26"/>
    <w:rsid w:val="002A54D4"/>
    <w:rsid w:val="002A5E43"/>
    <w:rsid w:val="002B748A"/>
    <w:rsid w:val="002B788B"/>
    <w:rsid w:val="002C20D1"/>
    <w:rsid w:val="002C3850"/>
    <w:rsid w:val="002C3BB6"/>
    <w:rsid w:val="002C62AB"/>
    <w:rsid w:val="002D228E"/>
    <w:rsid w:val="002E3391"/>
    <w:rsid w:val="002E43D9"/>
    <w:rsid w:val="002E54BF"/>
    <w:rsid w:val="002E67E8"/>
    <w:rsid w:val="002E695B"/>
    <w:rsid w:val="002E6D0E"/>
    <w:rsid w:val="002F333B"/>
    <w:rsid w:val="002F6371"/>
    <w:rsid w:val="002F6831"/>
    <w:rsid w:val="00303F0B"/>
    <w:rsid w:val="00312B48"/>
    <w:rsid w:val="00313B7B"/>
    <w:rsid w:val="00316629"/>
    <w:rsid w:val="0031667D"/>
    <w:rsid w:val="00322682"/>
    <w:rsid w:val="003269AF"/>
    <w:rsid w:val="003334E3"/>
    <w:rsid w:val="00336176"/>
    <w:rsid w:val="003450FA"/>
    <w:rsid w:val="003469CF"/>
    <w:rsid w:val="003479CA"/>
    <w:rsid w:val="00355E28"/>
    <w:rsid w:val="0035708A"/>
    <w:rsid w:val="0035766B"/>
    <w:rsid w:val="00361034"/>
    <w:rsid w:val="0036186C"/>
    <w:rsid w:val="003637AF"/>
    <w:rsid w:val="00365BD4"/>
    <w:rsid w:val="003720E3"/>
    <w:rsid w:val="00374B8E"/>
    <w:rsid w:val="00376550"/>
    <w:rsid w:val="003770AA"/>
    <w:rsid w:val="003835D5"/>
    <w:rsid w:val="00385622"/>
    <w:rsid w:val="003870DD"/>
    <w:rsid w:val="003907B7"/>
    <w:rsid w:val="00391ECE"/>
    <w:rsid w:val="0039221A"/>
    <w:rsid w:val="00396866"/>
    <w:rsid w:val="003A546B"/>
    <w:rsid w:val="003A6019"/>
    <w:rsid w:val="003B00C9"/>
    <w:rsid w:val="003B25C2"/>
    <w:rsid w:val="003B5954"/>
    <w:rsid w:val="003C08A5"/>
    <w:rsid w:val="003C24F1"/>
    <w:rsid w:val="003C5296"/>
    <w:rsid w:val="003C7CBF"/>
    <w:rsid w:val="003D2B86"/>
    <w:rsid w:val="003D4AFF"/>
    <w:rsid w:val="003D4BAD"/>
    <w:rsid w:val="003E4B5D"/>
    <w:rsid w:val="003E5B48"/>
    <w:rsid w:val="003E75F9"/>
    <w:rsid w:val="003F23FB"/>
    <w:rsid w:val="00402830"/>
    <w:rsid w:val="0040518E"/>
    <w:rsid w:val="0041145D"/>
    <w:rsid w:val="00412933"/>
    <w:rsid w:val="00413DF8"/>
    <w:rsid w:val="004168D4"/>
    <w:rsid w:val="00417DE2"/>
    <w:rsid w:val="004224E4"/>
    <w:rsid w:val="0042394A"/>
    <w:rsid w:val="0042478B"/>
    <w:rsid w:val="00424A4A"/>
    <w:rsid w:val="00424B5B"/>
    <w:rsid w:val="00426E3B"/>
    <w:rsid w:val="004318C7"/>
    <w:rsid w:val="00434BE5"/>
    <w:rsid w:val="004357D6"/>
    <w:rsid w:val="00441090"/>
    <w:rsid w:val="00442C01"/>
    <w:rsid w:val="004449C1"/>
    <w:rsid w:val="004509D1"/>
    <w:rsid w:val="004532E2"/>
    <w:rsid w:val="004534EE"/>
    <w:rsid w:val="004552EE"/>
    <w:rsid w:val="00465BD0"/>
    <w:rsid w:val="004673AD"/>
    <w:rsid w:val="004935E3"/>
    <w:rsid w:val="00494843"/>
    <w:rsid w:val="004969BB"/>
    <w:rsid w:val="00496B2A"/>
    <w:rsid w:val="004A067A"/>
    <w:rsid w:val="004A151A"/>
    <w:rsid w:val="004A1680"/>
    <w:rsid w:val="004A29B5"/>
    <w:rsid w:val="004A30C4"/>
    <w:rsid w:val="004A3652"/>
    <w:rsid w:val="004A3AC7"/>
    <w:rsid w:val="004A75E1"/>
    <w:rsid w:val="004B31F5"/>
    <w:rsid w:val="004B5663"/>
    <w:rsid w:val="004B789C"/>
    <w:rsid w:val="004C20E1"/>
    <w:rsid w:val="004C5235"/>
    <w:rsid w:val="004C5305"/>
    <w:rsid w:val="004D0915"/>
    <w:rsid w:val="004D173C"/>
    <w:rsid w:val="004E242D"/>
    <w:rsid w:val="004E55B7"/>
    <w:rsid w:val="004E70BB"/>
    <w:rsid w:val="004F16FD"/>
    <w:rsid w:val="004F25AE"/>
    <w:rsid w:val="004F2849"/>
    <w:rsid w:val="004F6886"/>
    <w:rsid w:val="004F6C73"/>
    <w:rsid w:val="0051063B"/>
    <w:rsid w:val="005112A9"/>
    <w:rsid w:val="005222C3"/>
    <w:rsid w:val="00523D4C"/>
    <w:rsid w:val="00524341"/>
    <w:rsid w:val="00533583"/>
    <w:rsid w:val="005337E7"/>
    <w:rsid w:val="00535967"/>
    <w:rsid w:val="005444B1"/>
    <w:rsid w:val="00545D61"/>
    <w:rsid w:val="0056212D"/>
    <w:rsid w:val="005634FA"/>
    <w:rsid w:val="00563650"/>
    <w:rsid w:val="00564C23"/>
    <w:rsid w:val="00567E67"/>
    <w:rsid w:val="00573133"/>
    <w:rsid w:val="00573DDD"/>
    <w:rsid w:val="00576B99"/>
    <w:rsid w:val="00583F57"/>
    <w:rsid w:val="00585459"/>
    <w:rsid w:val="00596F09"/>
    <w:rsid w:val="005A3F23"/>
    <w:rsid w:val="005A56BC"/>
    <w:rsid w:val="005A6D43"/>
    <w:rsid w:val="005B32D8"/>
    <w:rsid w:val="005B38A0"/>
    <w:rsid w:val="005B70CD"/>
    <w:rsid w:val="005C38FC"/>
    <w:rsid w:val="005C5F57"/>
    <w:rsid w:val="005D18FE"/>
    <w:rsid w:val="005E08AE"/>
    <w:rsid w:val="005E3B9A"/>
    <w:rsid w:val="005E7833"/>
    <w:rsid w:val="005F0A36"/>
    <w:rsid w:val="005F552F"/>
    <w:rsid w:val="005F55D2"/>
    <w:rsid w:val="005F62D6"/>
    <w:rsid w:val="00602A59"/>
    <w:rsid w:val="00610620"/>
    <w:rsid w:val="00613B5F"/>
    <w:rsid w:val="00613C14"/>
    <w:rsid w:val="00613DF9"/>
    <w:rsid w:val="00617684"/>
    <w:rsid w:val="0062010B"/>
    <w:rsid w:val="00620F77"/>
    <w:rsid w:val="006231E5"/>
    <w:rsid w:val="006255D2"/>
    <w:rsid w:val="00626B07"/>
    <w:rsid w:val="00631E50"/>
    <w:rsid w:val="006374D8"/>
    <w:rsid w:val="00640726"/>
    <w:rsid w:val="00640980"/>
    <w:rsid w:val="006454A4"/>
    <w:rsid w:val="00654E93"/>
    <w:rsid w:val="006601B2"/>
    <w:rsid w:val="006653DA"/>
    <w:rsid w:val="00667086"/>
    <w:rsid w:val="006677E5"/>
    <w:rsid w:val="006707DC"/>
    <w:rsid w:val="00670902"/>
    <w:rsid w:val="00671FBF"/>
    <w:rsid w:val="006809C3"/>
    <w:rsid w:val="00680F7A"/>
    <w:rsid w:val="00683426"/>
    <w:rsid w:val="006843B8"/>
    <w:rsid w:val="00684F7E"/>
    <w:rsid w:val="006862BE"/>
    <w:rsid w:val="00691BBC"/>
    <w:rsid w:val="00694393"/>
    <w:rsid w:val="006955E9"/>
    <w:rsid w:val="00695C35"/>
    <w:rsid w:val="006960C9"/>
    <w:rsid w:val="0069631E"/>
    <w:rsid w:val="00696433"/>
    <w:rsid w:val="006974DC"/>
    <w:rsid w:val="006A07C9"/>
    <w:rsid w:val="006A1629"/>
    <w:rsid w:val="006B3F93"/>
    <w:rsid w:val="006B4A56"/>
    <w:rsid w:val="006B5876"/>
    <w:rsid w:val="006C30BF"/>
    <w:rsid w:val="006D117D"/>
    <w:rsid w:val="006D1A31"/>
    <w:rsid w:val="006D41A5"/>
    <w:rsid w:val="006E0C80"/>
    <w:rsid w:val="006E22D9"/>
    <w:rsid w:val="006E2E35"/>
    <w:rsid w:val="006E4CB0"/>
    <w:rsid w:val="006F23D7"/>
    <w:rsid w:val="00706892"/>
    <w:rsid w:val="00710082"/>
    <w:rsid w:val="007116D4"/>
    <w:rsid w:val="00714A16"/>
    <w:rsid w:val="00714BAE"/>
    <w:rsid w:val="00715E25"/>
    <w:rsid w:val="00721D3E"/>
    <w:rsid w:val="0072367F"/>
    <w:rsid w:val="00727050"/>
    <w:rsid w:val="00732B54"/>
    <w:rsid w:val="00733413"/>
    <w:rsid w:val="0073442E"/>
    <w:rsid w:val="00735A3B"/>
    <w:rsid w:val="0074009B"/>
    <w:rsid w:val="00742F41"/>
    <w:rsid w:val="00744F73"/>
    <w:rsid w:val="007470FF"/>
    <w:rsid w:val="00752663"/>
    <w:rsid w:val="00761578"/>
    <w:rsid w:val="00763624"/>
    <w:rsid w:val="00765607"/>
    <w:rsid w:val="00766EEC"/>
    <w:rsid w:val="007700D6"/>
    <w:rsid w:val="00773502"/>
    <w:rsid w:val="00774168"/>
    <w:rsid w:val="007803C0"/>
    <w:rsid w:val="00782C2C"/>
    <w:rsid w:val="00783D43"/>
    <w:rsid w:val="00784BB1"/>
    <w:rsid w:val="0078625D"/>
    <w:rsid w:val="007A0B61"/>
    <w:rsid w:val="007A5DF5"/>
    <w:rsid w:val="007A5E65"/>
    <w:rsid w:val="007B4508"/>
    <w:rsid w:val="007B6635"/>
    <w:rsid w:val="007B6D4A"/>
    <w:rsid w:val="007B6ED7"/>
    <w:rsid w:val="007C2688"/>
    <w:rsid w:val="007D0D26"/>
    <w:rsid w:val="007E04DB"/>
    <w:rsid w:val="007E0705"/>
    <w:rsid w:val="007E36D2"/>
    <w:rsid w:val="007F052F"/>
    <w:rsid w:val="007F0A6E"/>
    <w:rsid w:val="007F1CF8"/>
    <w:rsid w:val="007F1F03"/>
    <w:rsid w:val="007F2EA9"/>
    <w:rsid w:val="007F4A20"/>
    <w:rsid w:val="0080001E"/>
    <w:rsid w:val="0080062D"/>
    <w:rsid w:val="008136C1"/>
    <w:rsid w:val="00816382"/>
    <w:rsid w:val="00820EDC"/>
    <w:rsid w:val="00821D7C"/>
    <w:rsid w:val="00822A7C"/>
    <w:rsid w:val="008253AC"/>
    <w:rsid w:val="0082603E"/>
    <w:rsid w:val="00833FC7"/>
    <w:rsid w:val="0084097A"/>
    <w:rsid w:val="00843220"/>
    <w:rsid w:val="008529B9"/>
    <w:rsid w:val="00852E25"/>
    <w:rsid w:val="00856DCA"/>
    <w:rsid w:val="00857759"/>
    <w:rsid w:val="00857F4A"/>
    <w:rsid w:val="008606F7"/>
    <w:rsid w:val="00863050"/>
    <w:rsid w:val="008668A4"/>
    <w:rsid w:val="00872B53"/>
    <w:rsid w:val="00873536"/>
    <w:rsid w:val="0087585E"/>
    <w:rsid w:val="0088330F"/>
    <w:rsid w:val="0089134C"/>
    <w:rsid w:val="00892798"/>
    <w:rsid w:val="0089612D"/>
    <w:rsid w:val="00897B95"/>
    <w:rsid w:val="008A3CDB"/>
    <w:rsid w:val="008A6512"/>
    <w:rsid w:val="008A689E"/>
    <w:rsid w:val="008A7B98"/>
    <w:rsid w:val="008C0217"/>
    <w:rsid w:val="008C18D5"/>
    <w:rsid w:val="008C71E3"/>
    <w:rsid w:val="008C7D2F"/>
    <w:rsid w:val="008D13BF"/>
    <w:rsid w:val="008D1C41"/>
    <w:rsid w:val="008D2EAF"/>
    <w:rsid w:val="008D39D8"/>
    <w:rsid w:val="008E48BA"/>
    <w:rsid w:val="008F46E8"/>
    <w:rsid w:val="00904552"/>
    <w:rsid w:val="00910E24"/>
    <w:rsid w:val="00916D44"/>
    <w:rsid w:val="009175A5"/>
    <w:rsid w:val="00920696"/>
    <w:rsid w:val="0092445B"/>
    <w:rsid w:val="0092516E"/>
    <w:rsid w:val="0092541C"/>
    <w:rsid w:val="00930A30"/>
    <w:rsid w:val="00931B60"/>
    <w:rsid w:val="00932B18"/>
    <w:rsid w:val="00940D77"/>
    <w:rsid w:val="00941842"/>
    <w:rsid w:val="0094495A"/>
    <w:rsid w:val="00944E14"/>
    <w:rsid w:val="00945FAB"/>
    <w:rsid w:val="0095203A"/>
    <w:rsid w:val="009535D2"/>
    <w:rsid w:val="009539ED"/>
    <w:rsid w:val="00954DAB"/>
    <w:rsid w:val="00964BD9"/>
    <w:rsid w:val="0096577A"/>
    <w:rsid w:val="009676FF"/>
    <w:rsid w:val="0097350F"/>
    <w:rsid w:val="009744CA"/>
    <w:rsid w:val="00974EB8"/>
    <w:rsid w:val="00975951"/>
    <w:rsid w:val="00982893"/>
    <w:rsid w:val="00983D42"/>
    <w:rsid w:val="0098448E"/>
    <w:rsid w:val="00991748"/>
    <w:rsid w:val="0099564D"/>
    <w:rsid w:val="00996EF8"/>
    <w:rsid w:val="00997706"/>
    <w:rsid w:val="009A0BA7"/>
    <w:rsid w:val="009A28D3"/>
    <w:rsid w:val="009A4E22"/>
    <w:rsid w:val="009A6B98"/>
    <w:rsid w:val="009B0747"/>
    <w:rsid w:val="009B1882"/>
    <w:rsid w:val="009B4E4A"/>
    <w:rsid w:val="009B4EDB"/>
    <w:rsid w:val="009C1702"/>
    <w:rsid w:val="009C1F20"/>
    <w:rsid w:val="009C288B"/>
    <w:rsid w:val="009C366B"/>
    <w:rsid w:val="009D109F"/>
    <w:rsid w:val="009D1A8F"/>
    <w:rsid w:val="009D4E74"/>
    <w:rsid w:val="009E19BE"/>
    <w:rsid w:val="009E4EF6"/>
    <w:rsid w:val="009E6BEC"/>
    <w:rsid w:val="009F0375"/>
    <w:rsid w:val="009F4F0F"/>
    <w:rsid w:val="009F60C4"/>
    <w:rsid w:val="009F65A7"/>
    <w:rsid w:val="009F72AE"/>
    <w:rsid w:val="00A0092B"/>
    <w:rsid w:val="00A021D6"/>
    <w:rsid w:val="00A054C7"/>
    <w:rsid w:val="00A111D1"/>
    <w:rsid w:val="00A13A7F"/>
    <w:rsid w:val="00A13D84"/>
    <w:rsid w:val="00A216FB"/>
    <w:rsid w:val="00A2475E"/>
    <w:rsid w:val="00A25CF1"/>
    <w:rsid w:val="00A323D7"/>
    <w:rsid w:val="00A3521C"/>
    <w:rsid w:val="00A37F43"/>
    <w:rsid w:val="00A405A8"/>
    <w:rsid w:val="00A44390"/>
    <w:rsid w:val="00A461B6"/>
    <w:rsid w:val="00A53350"/>
    <w:rsid w:val="00A53EE3"/>
    <w:rsid w:val="00A575A5"/>
    <w:rsid w:val="00A60488"/>
    <w:rsid w:val="00A63556"/>
    <w:rsid w:val="00A64406"/>
    <w:rsid w:val="00A64CB9"/>
    <w:rsid w:val="00A65F8F"/>
    <w:rsid w:val="00A6694C"/>
    <w:rsid w:val="00A67AD7"/>
    <w:rsid w:val="00A70B7E"/>
    <w:rsid w:val="00A70C67"/>
    <w:rsid w:val="00A72F2F"/>
    <w:rsid w:val="00A76BD1"/>
    <w:rsid w:val="00A81350"/>
    <w:rsid w:val="00A829A2"/>
    <w:rsid w:val="00A90936"/>
    <w:rsid w:val="00A9206D"/>
    <w:rsid w:val="00AA5EA3"/>
    <w:rsid w:val="00AB0E84"/>
    <w:rsid w:val="00AB1255"/>
    <w:rsid w:val="00AB1E54"/>
    <w:rsid w:val="00AB69D7"/>
    <w:rsid w:val="00AC1985"/>
    <w:rsid w:val="00AC2C07"/>
    <w:rsid w:val="00AC2F63"/>
    <w:rsid w:val="00AC3A3A"/>
    <w:rsid w:val="00AC4809"/>
    <w:rsid w:val="00AC4946"/>
    <w:rsid w:val="00AC7AA3"/>
    <w:rsid w:val="00AC7CBD"/>
    <w:rsid w:val="00AD470A"/>
    <w:rsid w:val="00AD49A3"/>
    <w:rsid w:val="00AE0E7C"/>
    <w:rsid w:val="00AE29A8"/>
    <w:rsid w:val="00AF0B84"/>
    <w:rsid w:val="00AF7055"/>
    <w:rsid w:val="00B0583B"/>
    <w:rsid w:val="00B06CCD"/>
    <w:rsid w:val="00B1619F"/>
    <w:rsid w:val="00B16931"/>
    <w:rsid w:val="00B210C8"/>
    <w:rsid w:val="00B2389A"/>
    <w:rsid w:val="00B27681"/>
    <w:rsid w:val="00B32DC3"/>
    <w:rsid w:val="00B33DA0"/>
    <w:rsid w:val="00B40D9A"/>
    <w:rsid w:val="00B423FE"/>
    <w:rsid w:val="00B4519E"/>
    <w:rsid w:val="00B50FDA"/>
    <w:rsid w:val="00B557E4"/>
    <w:rsid w:val="00B61B5C"/>
    <w:rsid w:val="00B64034"/>
    <w:rsid w:val="00B704CA"/>
    <w:rsid w:val="00B71DF6"/>
    <w:rsid w:val="00B72E18"/>
    <w:rsid w:val="00B75934"/>
    <w:rsid w:val="00B821F2"/>
    <w:rsid w:val="00B91397"/>
    <w:rsid w:val="00B92A24"/>
    <w:rsid w:val="00B973C5"/>
    <w:rsid w:val="00B9751E"/>
    <w:rsid w:val="00BA16CE"/>
    <w:rsid w:val="00BA6B1E"/>
    <w:rsid w:val="00BA6CE9"/>
    <w:rsid w:val="00BB24A3"/>
    <w:rsid w:val="00BB656F"/>
    <w:rsid w:val="00BB7311"/>
    <w:rsid w:val="00BC3298"/>
    <w:rsid w:val="00BC6C79"/>
    <w:rsid w:val="00BD0D1C"/>
    <w:rsid w:val="00BD45ED"/>
    <w:rsid w:val="00BD6268"/>
    <w:rsid w:val="00BD685C"/>
    <w:rsid w:val="00BD7B1E"/>
    <w:rsid w:val="00BE00F3"/>
    <w:rsid w:val="00BE3F94"/>
    <w:rsid w:val="00BE5296"/>
    <w:rsid w:val="00BF0217"/>
    <w:rsid w:val="00BF7107"/>
    <w:rsid w:val="00C01147"/>
    <w:rsid w:val="00C034AD"/>
    <w:rsid w:val="00C0544B"/>
    <w:rsid w:val="00C054D0"/>
    <w:rsid w:val="00C15593"/>
    <w:rsid w:val="00C23583"/>
    <w:rsid w:val="00C24193"/>
    <w:rsid w:val="00C3370D"/>
    <w:rsid w:val="00C34016"/>
    <w:rsid w:val="00C34CF3"/>
    <w:rsid w:val="00C3608C"/>
    <w:rsid w:val="00C371C2"/>
    <w:rsid w:val="00C41BAD"/>
    <w:rsid w:val="00C42AD1"/>
    <w:rsid w:val="00C435DA"/>
    <w:rsid w:val="00C445F2"/>
    <w:rsid w:val="00C454DD"/>
    <w:rsid w:val="00C45716"/>
    <w:rsid w:val="00C47797"/>
    <w:rsid w:val="00C513ED"/>
    <w:rsid w:val="00C5329B"/>
    <w:rsid w:val="00C539EF"/>
    <w:rsid w:val="00C5462E"/>
    <w:rsid w:val="00C57CB1"/>
    <w:rsid w:val="00C67283"/>
    <w:rsid w:val="00C71792"/>
    <w:rsid w:val="00C74BB4"/>
    <w:rsid w:val="00C75C88"/>
    <w:rsid w:val="00C76CEE"/>
    <w:rsid w:val="00C93F70"/>
    <w:rsid w:val="00C94130"/>
    <w:rsid w:val="00C9781C"/>
    <w:rsid w:val="00C97ABA"/>
    <w:rsid w:val="00CA08B6"/>
    <w:rsid w:val="00CB5B21"/>
    <w:rsid w:val="00CB64CE"/>
    <w:rsid w:val="00CB6837"/>
    <w:rsid w:val="00CB6A67"/>
    <w:rsid w:val="00CB70F7"/>
    <w:rsid w:val="00CC124F"/>
    <w:rsid w:val="00CC1963"/>
    <w:rsid w:val="00CC5B14"/>
    <w:rsid w:val="00CC6CAF"/>
    <w:rsid w:val="00CD79A8"/>
    <w:rsid w:val="00CE4D3D"/>
    <w:rsid w:val="00CE6053"/>
    <w:rsid w:val="00CF03DF"/>
    <w:rsid w:val="00CF15CB"/>
    <w:rsid w:val="00CF1862"/>
    <w:rsid w:val="00CF230F"/>
    <w:rsid w:val="00CF3B98"/>
    <w:rsid w:val="00CF4115"/>
    <w:rsid w:val="00CF6916"/>
    <w:rsid w:val="00D023BE"/>
    <w:rsid w:val="00D0259B"/>
    <w:rsid w:val="00D0298A"/>
    <w:rsid w:val="00D046E1"/>
    <w:rsid w:val="00D059A7"/>
    <w:rsid w:val="00D10166"/>
    <w:rsid w:val="00D20BB2"/>
    <w:rsid w:val="00D22971"/>
    <w:rsid w:val="00D22CD2"/>
    <w:rsid w:val="00D30403"/>
    <w:rsid w:val="00D312FE"/>
    <w:rsid w:val="00D317D7"/>
    <w:rsid w:val="00D32044"/>
    <w:rsid w:val="00D33A97"/>
    <w:rsid w:val="00D3422B"/>
    <w:rsid w:val="00D34A1A"/>
    <w:rsid w:val="00D35B9D"/>
    <w:rsid w:val="00D36630"/>
    <w:rsid w:val="00D4516F"/>
    <w:rsid w:val="00D463FD"/>
    <w:rsid w:val="00D47047"/>
    <w:rsid w:val="00D47267"/>
    <w:rsid w:val="00D53539"/>
    <w:rsid w:val="00D567C8"/>
    <w:rsid w:val="00D5730C"/>
    <w:rsid w:val="00D606F7"/>
    <w:rsid w:val="00D61DF1"/>
    <w:rsid w:val="00D62EB2"/>
    <w:rsid w:val="00D62EBA"/>
    <w:rsid w:val="00D63335"/>
    <w:rsid w:val="00D63738"/>
    <w:rsid w:val="00D71392"/>
    <w:rsid w:val="00D71E48"/>
    <w:rsid w:val="00D720B6"/>
    <w:rsid w:val="00D72E88"/>
    <w:rsid w:val="00D77B1C"/>
    <w:rsid w:val="00D86391"/>
    <w:rsid w:val="00D86460"/>
    <w:rsid w:val="00D86B05"/>
    <w:rsid w:val="00D878B7"/>
    <w:rsid w:val="00D87AE8"/>
    <w:rsid w:val="00D916D7"/>
    <w:rsid w:val="00D934A6"/>
    <w:rsid w:val="00D97466"/>
    <w:rsid w:val="00DA03CE"/>
    <w:rsid w:val="00DA53BB"/>
    <w:rsid w:val="00DB0919"/>
    <w:rsid w:val="00DB2D28"/>
    <w:rsid w:val="00DB3FB2"/>
    <w:rsid w:val="00DB5404"/>
    <w:rsid w:val="00DB64D6"/>
    <w:rsid w:val="00DC0DAE"/>
    <w:rsid w:val="00DC6369"/>
    <w:rsid w:val="00DC71B7"/>
    <w:rsid w:val="00DD070A"/>
    <w:rsid w:val="00DD0B00"/>
    <w:rsid w:val="00DD6A73"/>
    <w:rsid w:val="00DD70E9"/>
    <w:rsid w:val="00DE4E11"/>
    <w:rsid w:val="00DE5C9E"/>
    <w:rsid w:val="00DE67D8"/>
    <w:rsid w:val="00DE745C"/>
    <w:rsid w:val="00DE7F6C"/>
    <w:rsid w:val="00DF38B3"/>
    <w:rsid w:val="00DF6492"/>
    <w:rsid w:val="00E012D0"/>
    <w:rsid w:val="00E043B0"/>
    <w:rsid w:val="00E07C2E"/>
    <w:rsid w:val="00E10C13"/>
    <w:rsid w:val="00E11BF1"/>
    <w:rsid w:val="00E1350A"/>
    <w:rsid w:val="00E13C66"/>
    <w:rsid w:val="00E15CC8"/>
    <w:rsid w:val="00E17F43"/>
    <w:rsid w:val="00E27734"/>
    <w:rsid w:val="00E27A72"/>
    <w:rsid w:val="00E30165"/>
    <w:rsid w:val="00E30BC9"/>
    <w:rsid w:val="00E32905"/>
    <w:rsid w:val="00E41A70"/>
    <w:rsid w:val="00E44964"/>
    <w:rsid w:val="00E46355"/>
    <w:rsid w:val="00E508F9"/>
    <w:rsid w:val="00E6361E"/>
    <w:rsid w:val="00E63C9F"/>
    <w:rsid w:val="00E64002"/>
    <w:rsid w:val="00E673AA"/>
    <w:rsid w:val="00E67593"/>
    <w:rsid w:val="00E67FF9"/>
    <w:rsid w:val="00E73B07"/>
    <w:rsid w:val="00E82C89"/>
    <w:rsid w:val="00E8409D"/>
    <w:rsid w:val="00E85EC0"/>
    <w:rsid w:val="00E8667B"/>
    <w:rsid w:val="00E86850"/>
    <w:rsid w:val="00E87BC4"/>
    <w:rsid w:val="00EA44EB"/>
    <w:rsid w:val="00EA4EF9"/>
    <w:rsid w:val="00EA7C40"/>
    <w:rsid w:val="00EB02F6"/>
    <w:rsid w:val="00EB1C98"/>
    <w:rsid w:val="00EB4AA0"/>
    <w:rsid w:val="00EB5F36"/>
    <w:rsid w:val="00EB7780"/>
    <w:rsid w:val="00EC0ED7"/>
    <w:rsid w:val="00EC1861"/>
    <w:rsid w:val="00EC5D9B"/>
    <w:rsid w:val="00EC6391"/>
    <w:rsid w:val="00EC7794"/>
    <w:rsid w:val="00EC7A8A"/>
    <w:rsid w:val="00ED204D"/>
    <w:rsid w:val="00ED60C3"/>
    <w:rsid w:val="00ED6982"/>
    <w:rsid w:val="00ED6EC4"/>
    <w:rsid w:val="00ED7DA9"/>
    <w:rsid w:val="00EE54E0"/>
    <w:rsid w:val="00EF5671"/>
    <w:rsid w:val="00F00BDF"/>
    <w:rsid w:val="00F01BF7"/>
    <w:rsid w:val="00F12643"/>
    <w:rsid w:val="00F16136"/>
    <w:rsid w:val="00F25C83"/>
    <w:rsid w:val="00F25CC9"/>
    <w:rsid w:val="00F27AE0"/>
    <w:rsid w:val="00F35A76"/>
    <w:rsid w:val="00F415CC"/>
    <w:rsid w:val="00F438BE"/>
    <w:rsid w:val="00F47643"/>
    <w:rsid w:val="00F51FFC"/>
    <w:rsid w:val="00F60C27"/>
    <w:rsid w:val="00F62C73"/>
    <w:rsid w:val="00F6644E"/>
    <w:rsid w:val="00F66765"/>
    <w:rsid w:val="00F7020B"/>
    <w:rsid w:val="00F7280A"/>
    <w:rsid w:val="00F728AE"/>
    <w:rsid w:val="00F8069E"/>
    <w:rsid w:val="00F86FDA"/>
    <w:rsid w:val="00F87F68"/>
    <w:rsid w:val="00F91CE9"/>
    <w:rsid w:val="00F95A0C"/>
    <w:rsid w:val="00F97824"/>
    <w:rsid w:val="00FA25A9"/>
    <w:rsid w:val="00FB576F"/>
    <w:rsid w:val="00FB634D"/>
    <w:rsid w:val="00FB7866"/>
    <w:rsid w:val="00FB7E0E"/>
    <w:rsid w:val="00FC2F91"/>
    <w:rsid w:val="00FC35AA"/>
    <w:rsid w:val="00FC45CC"/>
    <w:rsid w:val="00FC4FB4"/>
    <w:rsid w:val="00FD777C"/>
    <w:rsid w:val="00FE378B"/>
    <w:rsid w:val="00FE3F5C"/>
    <w:rsid w:val="00FE5626"/>
    <w:rsid w:val="00FE75F4"/>
    <w:rsid w:val="00FE7DB9"/>
    <w:rsid w:val="00FF400A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2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BC3298"/>
    <w:pPr>
      <w:keepNext/>
      <w:keepLines/>
      <w:spacing w:before="40" w:after="40" w:line="480" w:lineRule="exact"/>
      <w:jc w:val="center"/>
      <w:outlineLvl w:val="0"/>
    </w:pPr>
    <w:rPr>
      <w:rFonts w:ascii="方正小标宋简体" w:eastAsia="方正小标宋简体"/>
      <w:color w:val="0000FF"/>
      <w:kern w:val="44"/>
      <w:sz w:val="28"/>
      <w:szCs w:val="30"/>
    </w:rPr>
  </w:style>
  <w:style w:type="paragraph" w:styleId="2">
    <w:name w:val="heading 2"/>
    <w:basedOn w:val="a"/>
    <w:next w:val="a"/>
    <w:link w:val="2Char"/>
    <w:qFormat/>
    <w:rsid w:val="00EB5F3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autoRedefine/>
    <w:qFormat/>
    <w:rsid w:val="00BC3298"/>
    <w:pPr>
      <w:keepNext/>
      <w:keepLines/>
      <w:outlineLvl w:val="2"/>
    </w:pPr>
    <w:rPr>
      <w:b/>
      <w:bCs/>
      <w:szCs w:val="32"/>
    </w:rPr>
  </w:style>
  <w:style w:type="paragraph" w:styleId="4">
    <w:name w:val="heading 4"/>
    <w:basedOn w:val="a"/>
    <w:next w:val="a"/>
    <w:autoRedefine/>
    <w:qFormat/>
    <w:rsid w:val="00BC3298"/>
    <w:pPr>
      <w:keepNext/>
      <w:keepLines/>
      <w:outlineLvl w:val="3"/>
    </w:pPr>
    <w:rPr>
      <w:rFonts w:hAnsi="Arial" w:cs="Arial"/>
      <w:b/>
      <w:bCs/>
    </w:rPr>
  </w:style>
  <w:style w:type="paragraph" w:styleId="5">
    <w:name w:val="heading 5"/>
    <w:basedOn w:val="a"/>
    <w:next w:val="a"/>
    <w:autoRedefine/>
    <w:qFormat/>
    <w:rsid w:val="00B973C5"/>
    <w:pPr>
      <w:keepNext/>
      <w:keepLines/>
      <w:outlineLvl w:val="4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autoRedefine/>
    <w:rsid w:val="00563650"/>
  </w:style>
  <w:style w:type="paragraph" w:customStyle="1" w:styleId="a3">
    <w:name w:val="样式 正文 +"/>
    <w:basedOn w:val="a"/>
    <w:autoRedefine/>
    <w:rsid w:val="006E0C80"/>
    <w:pPr>
      <w:widowControl/>
    </w:pPr>
    <w:rPr>
      <w:kern w:val="0"/>
    </w:rPr>
  </w:style>
  <w:style w:type="paragraph" w:customStyle="1" w:styleId="211">
    <w:name w:val="样式 正文文本 2 + 11 磅 加粗"/>
    <w:basedOn w:val="20"/>
    <w:rsid w:val="00573133"/>
    <w:pPr>
      <w:spacing w:line="360" w:lineRule="exact"/>
    </w:pPr>
    <w:rPr>
      <w:b/>
      <w:bCs/>
      <w:sz w:val="22"/>
    </w:rPr>
  </w:style>
  <w:style w:type="paragraph" w:customStyle="1" w:styleId="52">
    <w:name w:val="样式 标题 5 + 首行缩进:  2 字符"/>
    <w:basedOn w:val="5"/>
    <w:autoRedefine/>
    <w:rsid w:val="00C41BAD"/>
    <w:rPr>
      <w:rFonts w:cs="宋体"/>
      <w:bCs w:val="0"/>
      <w:szCs w:val="20"/>
    </w:rPr>
  </w:style>
  <w:style w:type="paragraph" w:customStyle="1" w:styleId="521">
    <w:name w:val="样式 标题 5 + 首行缩进:  2 字符1"/>
    <w:basedOn w:val="5"/>
    <w:autoRedefine/>
    <w:rsid w:val="00E67593"/>
    <w:rPr>
      <w:rFonts w:cs="宋体"/>
      <w:bCs w:val="0"/>
      <w:szCs w:val="20"/>
    </w:rPr>
  </w:style>
  <w:style w:type="paragraph" w:customStyle="1" w:styleId="522">
    <w:name w:val="样式 标题 5 + 首行缩进:  2 字符2"/>
    <w:basedOn w:val="5"/>
    <w:autoRedefine/>
    <w:rsid w:val="007E36D2"/>
    <w:rPr>
      <w:rFonts w:cs="宋体"/>
      <w:bCs w:val="0"/>
      <w:szCs w:val="20"/>
    </w:rPr>
  </w:style>
  <w:style w:type="paragraph" w:customStyle="1" w:styleId="523">
    <w:name w:val="样式 标题 5 + 首行缩进:  2 字符3"/>
    <w:basedOn w:val="5"/>
    <w:autoRedefine/>
    <w:rsid w:val="007E36D2"/>
    <w:rPr>
      <w:rFonts w:cs="宋体"/>
      <w:bCs w:val="0"/>
      <w:szCs w:val="20"/>
    </w:rPr>
  </w:style>
  <w:style w:type="paragraph" w:customStyle="1" w:styleId="524">
    <w:name w:val="样式 标题 5 + 首行缩进:  2 字符4"/>
    <w:basedOn w:val="5"/>
    <w:autoRedefine/>
    <w:rsid w:val="00626B07"/>
    <w:rPr>
      <w:rFonts w:cs="宋体"/>
      <w:bCs w:val="0"/>
      <w:szCs w:val="20"/>
    </w:rPr>
  </w:style>
  <w:style w:type="paragraph" w:customStyle="1" w:styleId="525">
    <w:name w:val="样式 标题 5 + 首行缩进:  2 字符5"/>
    <w:basedOn w:val="5"/>
    <w:autoRedefine/>
    <w:rsid w:val="00D916D7"/>
    <w:rPr>
      <w:rFonts w:cs="宋体"/>
      <w:bCs w:val="0"/>
      <w:szCs w:val="20"/>
    </w:rPr>
  </w:style>
  <w:style w:type="paragraph" w:styleId="a4">
    <w:name w:val="Plain Text"/>
    <w:basedOn w:val="a"/>
    <w:link w:val="Char"/>
    <w:rsid w:val="003C5296"/>
    <w:rPr>
      <w:rFonts w:ascii="宋体" w:hAnsi="Courier New" w:cs="Courier New"/>
      <w:szCs w:val="21"/>
    </w:rPr>
  </w:style>
  <w:style w:type="paragraph" w:styleId="a5">
    <w:name w:val="Normal (Web)"/>
    <w:basedOn w:val="a"/>
    <w:rsid w:val="003C52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Title"/>
    <w:basedOn w:val="a"/>
    <w:next w:val="a"/>
    <w:link w:val="Char0"/>
    <w:qFormat/>
    <w:rsid w:val="003C529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link w:val="a6"/>
    <w:rsid w:val="003C5296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styleId="a7">
    <w:name w:val="Hyperlink"/>
    <w:rsid w:val="003C5296"/>
    <w:rPr>
      <w:color w:val="0000FF"/>
      <w:u w:val="single"/>
    </w:rPr>
  </w:style>
  <w:style w:type="paragraph" w:styleId="a8">
    <w:name w:val="footer"/>
    <w:basedOn w:val="a"/>
    <w:link w:val="Char1"/>
    <w:uiPriority w:val="99"/>
    <w:rsid w:val="00EA4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EA4EF9"/>
  </w:style>
  <w:style w:type="paragraph" w:styleId="aa">
    <w:name w:val="header"/>
    <w:basedOn w:val="a"/>
    <w:rsid w:val="00EA4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alloon Text"/>
    <w:basedOn w:val="a"/>
    <w:link w:val="Char2"/>
    <w:rsid w:val="00434BE5"/>
    <w:rPr>
      <w:sz w:val="18"/>
      <w:szCs w:val="18"/>
    </w:rPr>
  </w:style>
  <w:style w:type="character" w:customStyle="1" w:styleId="Char2">
    <w:name w:val="批注框文本 Char"/>
    <w:link w:val="ab"/>
    <w:rsid w:val="00434BE5"/>
    <w:rPr>
      <w:kern w:val="2"/>
      <w:sz w:val="18"/>
      <w:szCs w:val="18"/>
    </w:rPr>
  </w:style>
  <w:style w:type="character" w:customStyle="1" w:styleId="Char">
    <w:name w:val="纯文本 Char"/>
    <w:basedOn w:val="a0"/>
    <w:link w:val="a4"/>
    <w:rsid w:val="001C1604"/>
    <w:rPr>
      <w:rFonts w:ascii="宋体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2B748A"/>
    <w:pPr>
      <w:ind w:firstLineChars="200" w:firstLine="420"/>
    </w:pPr>
  </w:style>
  <w:style w:type="paragraph" w:styleId="ad">
    <w:name w:val="Date"/>
    <w:basedOn w:val="a"/>
    <w:next w:val="a"/>
    <w:link w:val="Char3"/>
    <w:rsid w:val="00FE5626"/>
    <w:pPr>
      <w:ind w:leftChars="2500" w:left="100"/>
    </w:pPr>
  </w:style>
  <w:style w:type="character" w:customStyle="1" w:styleId="Char3">
    <w:name w:val="日期 Char"/>
    <w:basedOn w:val="a0"/>
    <w:link w:val="ad"/>
    <w:rsid w:val="00FE5626"/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rsid w:val="00EB5F3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e">
    <w:name w:val="Table Grid"/>
    <w:basedOn w:val="a1"/>
    <w:rsid w:val="00B42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8"/>
    <w:uiPriority w:val="99"/>
    <w:rsid w:val="00945FA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2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BC3298"/>
    <w:pPr>
      <w:keepNext/>
      <w:keepLines/>
      <w:spacing w:before="40" w:after="40" w:line="480" w:lineRule="exact"/>
      <w:jc w:val="center"/>
      <w:outlineLvl w:val="0"/>
    </w:pPr>
    <w:rPr>
      <w:rFonts w:ascii="方正小标宋简体" w:eastAsia="方正小标宋简体"/>
      <w:color w:val="0000FF"/>
      <w:kern w:val="44"/>
      <w:sz w:val="28"/>
      <w:szCs w:val="30"/>
    </w:rPr>
  </w:style>
  <w:style w:type="paragraph" w:styleId="2">
    <w:name w:val="heading 2"/>
    <w:basedOn w:val="a"/>
    <w:next w:val="a"/>
    <w:link w:val="2Char"/>
    <w:qFormat/>
    <w:rsid w:val="00EB5F3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autoRedefine/>
    <w:qFormat/>
    <w:rsid w:val="00BC3298"/>
    <w:pPr>
      <w:keepNext/>
      <w:keepLines/>
      <w:outlineLvl w:val="2"/>
    </w:pPr>
    <w:rPr>
      <w:b/>
      <w:bCs/>
      <w:szCs w:val="32"/>
    </w:rPr>
  </w:style>
  <w:style w:type="paragraph" w:styleId="4">
    <w:name w:val="heading 4"/>
    <w:basedOn w:val="a"/>
    <w:next w:val="a"/>
    <w:autoRedefine/>
    <w:qFormat/>
    <w:rsid w:val="00BC3298"/>
    <w:pPr>
      <w:keepNext/>
      <w:keepLines/>
      <w:outlineLvl w:val="3"/>
    </w:pPr>
    <w:rPr>
      <w:rFonts w:hAnsi="Arial" w:cs="Arial"/>
      <w:b/>
      <w:bCs/>
    </w:rPr>
  </w:style>
  <w:style w:type="paragraph" w:styleId="5">
    <w:name w:val="heading 5"/>
    <w:basedOn w:val="a"/>
    <w:next w:val="a"/>
    <w:autoRedefine/>
    <w:qFormat/>
    <w:rsid w:val="00B973C5"/>
    <w:pPr>
      <w:keepNext/>
      <w:keepLines/>
      <w:outlineLvl w:val="4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autoRedefine/>
    <w:rsid w:val="00563650"/>
  </w:style>
  <w:style w:type="paragraph" w:customStyle="1" w:styleId="a3">
    <w:name w:val="样式 正文 +"/>
    <w:basedOn w:val="a"/>
    <w:autoRedefine/>
    <w:rsid w:val="006E0C80"/>
    <w:pPr>
      <w:widowControl/>
    </w:pPr>
    <w:rPr>
      <w:kern w:val="0"/>
    </w:rPr>
  </w:style>
  <w:style w:type="paragraph" w:customStyle="1" w:styleId="211">
    <w:name w:val="样式 正文文本 2 + 11 磅 加粗"/>
    <w:basedOn w:val="20"/>
    <w:rsid w:val="00573133"/>
    <w:pPr>
      <w:spacing w:line="360" w:lineRule="exact"/>
    </w:pPr>
    <w:rPr>
      <w:b/>
      <w:bCs/>
      <w:sz w:val="22"/>
    </w:rPr>
  </w:style>
  <w:style w:type="paragraph" w:customStyle="1" w:styleId="52">
    <w:name w:val="样式 标题 5 + 首行缩进:  2 字符"/>
    <w:basedOn w:val="5"/>
    <w:autoRedefine/>
    <w:rsid w:val="00C41BAD"/>
    <w:rPr>
      <w:rFonts w:cs="宋体"/>
      <w:bCs w:val="0"/>
      <w:szCs w:val="20"/>
    </w:rPr>
  </w:style>
  <w:style w:type="paragraph" w:customStyle="1" w:styleId="521">
    <w:name w:val="样式 标题 5 + 首行缩进:  2 字符1"/>
    <w:basedOn w:val="5"/>
    <w:autoRedefine/>
    <w:rsid w:val="00E67593"/>
    <w:rPr>
      <w:rFonts w:cs="宋体"/>
      <w:bCs w:val="0"/>
      <w:szCs w:val="20"/>
    </w:rPr>
  </w:style>
  <w:style w:type="paragraph" w:customStyle="1" w:styleId="522">
    <w:name w:val="样式 标题 5 + 首行缩进:  2 字符2"/>
    <w:basedOn w:val="5"/>
    <w:autoRedefine/>
    <w:rsid w:val="007E36D2"/>
    <w:rPr>
      <w:rFonts w:cs="宋体"/>
      <w:bCs w:val="0"/>
      <w:szCs w:val="20"/>
    </w:rPr>
  </w:style>
  <w:style w:type="paragraph" w:customStyle="1" w:styleId="523">
    <w:name w:val="样式 标题 5 + 首行缩进:  2 字符3"/>
    <w:basedOn w:val="5"/>
    <w:autoRedefine/>
    <w:rsid w:val="007E36D2"/>
    <w:rPr>
      <w:rFonts w:cs="宋体"/>
      <w:bCs w:val="0"/>
      <w:szCs w:val="20"/>
    </w:rPr>
  </w:style>
  <w:style w:type="paragraph" w:customStyle="1" w:styleId="524">
    <w:name w:val="样式 标题 5 + 首行缩进:  2 字符4"/>
    <w:basedOn w:val="5"/>
    <w:autoRedefine/>
    <w:rsid w:val="00626B07"/>
    <w:rPr>
      <w:rFonts w:cs="宋体"/>
      <w:bCs w:val="0"/>
      <w:szCs w:val="20"/>
    </w:rPr>
  </w:style>
  <w:style w:type="paragraph" w:customStyle="1" w:styleId="525">
    <w:name w:val="样式 标题 5 + 首行缩进:  2 字符5"/>
    <w:basedOn w:val="5"/>
    <w:autoRedefine/>
    <w:rsid w:val="00D916D7"/>
    <w:rPr>
      <w:rFonts w:cs="宋体"/>
      <w:bCs w:val="0"/>
      <w:szCs w:val="20"/>
    </w:rPr>
  </w:style>
  <w:style w:type="paragraph" w:styleId="a4">
    <w:name w:val="Plain Text"/>
    <w:basedOn w:val="a"/>
    <w:link w:val="Char"/>
    <w:rsid w:val="003C5296"/>
    <w:rPr>
      <w:rFonts w:ascii="宋体" w:hAnsi="Courier New" w:cs="Courier New"/>
      <w:szCs w:val="21"/>
    </w:rPr>
  </w:style>
  <w:style w:type="paragraph" w:styleId="a5">
    <w:name w:val="Normal (Web)"/>
    <w:basedOn w:val="a"/>
    <w:rsid w:val="003C52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Title"/>
    <w:basedOn w:val="a"/>
    <w:next w:val="a"/>
    <w:link w:val="Char0"/>
    <w:qFormat/>
    <w:rsid w:val="003C529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link w:val="a6"/>
    <w:rsid w:val="003C5296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styleId="a7">
    <w:name w:val="Hyperlink"/>
    <w:rsid w:val="003C5296"/>
    <w:rPr>
      <w:color w:val="0000FF"/>
      <w:u w:val="single"/>
    </w:rPr>
  </w:style>
  <w:style w:type="paragraph" w:styleId="a8">
    <w:name w:val="footer"/>
    <w:basedOn w:val="a"/>
    <w:link w:val="Char1"/>
    <w:uiPriority w:val="99"/>
    <w:rsid w:val="00EA4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EA4EF9"/>
  </w:style>
  <w:style w:type="paragraph" w:styleId="aa">
    <w:name w:val="header"/>
    <w:basedOn w:val="a"/>
    <w:rsid w:val="00EA4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alloon Text"/>
    <w:basedOn w:val="a"/>
    <w:link w:val="Char2"/>
    <w:rsid w:val="00434BE5"/>
    <w:rPr>
      <w:sz w:val="18"/>
      <w:szCs w:val="18"/>
    </w:rPr>
  </w:style>
  <w:style w:type="character" w:customStyle="1" w:styleId="Char2">
    <w:name w:val="批注框文本 Char"/>
    <w:link w:val="ab"/>
    <w:rsid w:val="00434BE5"/>
    <w:rPr>
      <w:kern w:val="2"/>
      <w:sz w:val="18"/>
      <w:szCs w:val="18"/>
    </w:rPr>
  </w:style>
  <w:style w:type="character" w:customStyle="1" w:styleId="Char">
    <w:name w:val="纯文本 Char"/>
    <w:basedOn w:val="a0"/>
    <w:link w:val="a4"/>
    <w:rsid w:val="001C1604"/>
    <w:rPr>
      <w:rFonts w:ascii="宋体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2B748A"/>
    <w:pPr>
      <w:ind w:firstLineChars="200" w:firstLine="420"/>
    </w:pPr>
  </w:style>
  <w:style w:type="paragraph" w:styleId="ad">
    <w:name w:val="Date"/>
    <w:basedOn w:val="a"/>
    <w:next w:val="a"/>
    <w:link w:val="Char3"/>
    <w:rsid w:val="00FE5626"/>
    <w:pPr>
      <w:ind w:leftChars="2500" w:left="100"/>
    </w:pPr>
  </w:style>
  <w:style w:type="character" w:customStyle="1" w:styleId="Char3">
    <w:name w:val="日期 Char"/>
    <w:basedOn w:val="a0"/>
    <w:link w:val="ad"/>
    <w:rsid w:val="00FE5626"/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rsid w:val="00EB5F3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e">
    <w:name w:val="Table Grid"/>
    <w:basedOn w:val="a1"/>
    <w:rsid w:val="00B42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8"/>
    <w:uiPriority w:val="99"/>
    <w:rsid w:val="00945F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F769-B146-459D-8EFC-4506E0FC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2645</Characters>
  <Application>Microsoft Office Word</Application>
  <DocSecurity>0</DocSecurity>
  <Lines>22</Lines>
  <Paragraphs>6</Paragraphs>
  <ScaleCrop>false</ScaleCrop>
  <Company>Nerc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关于申报教育部、财政部</dc:title>
  <dc:creator>DELL</dc:creator>
  <cp:lastModifiedBy>lenovo</cp:lastModifiedBy>
  <cp:revision>2</cp:revision>
  <cp:lastPrinted>2012-12-21T04:13:00Z</cp:lastPrinted>
  <dcterms:created xsi:type="dcterms:W3CDTF">2012-12-24T03:11:00Z</dcterms:created>
  <dcterms:modified xsi:type="dcterms:W3CDTF">2012-12-24T03:11:00Z</dcterms:modified>
</cp:coreProperties>
</file>